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EF59" w14:textId="782029F6" w:rsidR="00B37473" w:rsidRPr="003657E7" w:rsidRDefault="00E0404D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sz w:val="24"/>
          <w:szCs w:val="24"/>
          <w:lang w:eastAsia="en-US"/>
        </w:rPr>
        <w:t>Утверждена</w:t>
      </w:r>
      <w:r w:rsidR="00BD2781" w:rsidRPr="003657E7">
        <w:rPr>
          <w:rFonts w:eastAsia="Calibri"/>
          <w:sz w:val="24"/>
          <w:szCs w:val="24"/>
          <w:lang w:eastAsia="en-US"/>
        </w:rPr>
        <w:t xml:space="preserve"> постановлени</w:t>
      </w:r>
      <w:r>
        <w:rPr>
          <w:rFonts w:eastAsia="Calibri"/>
          <w:sz w:val="24"/>
          <w:szCs w:val="24"/>
          <w:lang w:eastAsia="en-US"/>
        </w:rPr>
        <w:t>ем</w:t>
      </w:r>
      <w:r w:rsidR="00BD2781" w:rsidRPr="003657E7">
        <w:rPr>
          <w:rFonts w:eastAsia="Calibri"/>
          <w:sz w:val="24"/>
          <w:szCs w:val="24"/>
          <w:lang w:eastAsia="en-US"/>
        </w:rPr>
        <w:t xml:space="preserve"> </w:t>
      </w:r>
    </w:p>
    <w:p w14:paraId="5DCDD7A3" w14:textId="2E12C7E8" w:rsidR="00BD2781" w:rsidRPr="003657E7" w:rsidRDefault="00B37473" w:rsidP="00B37473">
      <w:pPr>
        <w:pStyle w:val="10"/>
        <w:shd w:val="clear" w:color="auto" w:fill="FFFFFF"/>
        <w:spacing w:after="0" w:line="240" w:lineRule="auto"/>
        <w:ind w:left="10915"/>
        <w:jc w:val="both"/>
        <w:rPr>
          <w:rFonts w:eastAsia="Calibri"/>
          <w:sz w:val="24"/>
          <w:szCs w:val="24"/>
          <w:lang w:eastAsia="en-US"/>
        </w:rPr>
      </w:pPr>
      <w:r w:rsidRPr="003657E7">
        <w:rPr>
          <w:rFonts w:eastAsia="Calibri"/>
          <w:sz w:val="24"/>
          <w:szCs w:val="24"/>
          <w:lang w:eastAsia="en-US"/>
        </w:rPr>
        <w:t>а</w:t>
      </w:r>
      <w:r w:rsidR="00BD2781" w:rsidRPr="003657E7">
        <w:rPr>
          <w:rFonts w:eastAsia="Calibri"/>
          <w:sz w:val="24"/>
          <w:szCs w:val="24"/>
          <w:lang w:eastAsia="en-US"/>
        </w:rPr>
        <w:t>дминистрации</w:t>
      </w:r>
      <w:r w:rsidR="0046431E">
        <w:rPr>
          <w:rFonts w:eastAsia="Calibri"/>
          <w:sz w:val="24"/>
          <w:szCs w:val="24"/>
          <w:lang w:eastAsia="en-US"/>
        </w:rPr>
        <w:t xml:space="preserve"> городского округа Лотошино </w:t>
      </w:r>
      <w:r w:rsidR="00BD2781" w:rsidRPr="003657E7">
        <w:rPr>
          <w:rFonts w:eastAsia="Calibri"/>
          <w:sz w:val="24"/>
          <w:szCs w:val="24"/>
          <w:lang w:eastAsia="en-US"/>
        </w:rPr>
        <w:t>от</w:t>
      </w:r>
      <w:r w:rsidR="00E0404D">
        <w:rPr>
          <w:rFonts w:eastAsia="Calibri"/>
          <w:sz w:val="24"/>
          <w:szCs w:val="24"/>
          <w:lang w:eastAsia="en-US"/>
        </w:rPr>
        <w:t xml:space="preserve"> 20.09.2023</w:t>
      </w:r>
      <w:r w:rsidR="00A52F35" w:rsidRPr="003657E7">
        <w:rPr>
          <w:rFonts w:eastAsia="Calibri"/>
          <w:sz w:val="24"/>
          <w:szCs w:val="24"/>
          <w:lang w:eastAsia="en-US"/>
        </w:rPr>
        <w:t xml:space="preserve"> №</w:t>
      </w:r>
      <w:r w:rsidR="00E0404D">
        <w:rPr>
          <w:rFonts w:eastAsia="Calibri"/>
          <w:color w:val="000000" w:themeColor="text1"/>
          <w:sz w:val="24"/>
          <w:szCs w:val="24"/>
          <w:lang w:eastAsia="en-US"/>
        </w:rPr>
        <w:t>1381</w:t>
      </w:r>
    </w:p>
    <w:p w14:paraId="3CD66BCC" w14:textId="77777777" w:rsidR="00F13370" w:rsidRPr="003657E7" w:rsidRDefault="006B43AA" w:rsidP="00745647">
      <w:pPr>
        <w:pStyle w:val="10"/>
        <w:shd w:val="clear" w:color="auto" w:fill="FFFFFF"/>
        <w:spacing w:before="120" w:after="12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657E7">
        <w:rPr>
          <w:rFonts w:eastAsia="Calibri"/>
          <w:b/>
          <w:sz w:val="24"/>
          <w:szCs w:val="24"/>
          <w:lang w:eastAsia="en-US"/>
        </w:rPr>
        <w:t>М</w:t>
      </w:r>
      <w:r w:rsidR="004D280B" w:rsidRPr="003657E7">
        <w:rPr>
          <w:rFonts w:eastAsia="Calibri"/>
          <w:b/>
          <w:sz w:val="24"/>
          <w:szCs w:val="24"/>
          <w:lang w:eastAsia="en-US"/>
        </w:rPr>
        <w:t xml:space="preserve">униципальная программа </w:t>
      </w:r>
      <w:r w:rsidR="00AA41B0" w:rsidRPr="003657E7">
        <w:rPr>
          <w:rFonts w:eastAsia="Calibri"/>
          <w:b/>
          <w:sz w:val="24"/>
          <w:szCs w:val="24"/>
          <w:lang w:eastAsia="en-US"/>
        </w:rPr>
        <w:t>«</w:t>
      </w:r>
      <w:r w:rsidR="00F13370" w:rsidRPr="003657E7">
        <w:rPr>
          <w:rFonts w:eastAsia="Calibri"/>
          <w:b/>
          <w:sz w:val="24"/>
          <w:szCs w:val="24"/>
          <w:lang w:eastAsia="en-US"/>
        </w:rPr>
        <w:t>Цифровое муниципальное образование»</w:t>
      </w:r>
    </w:p>
    <w:p w14:paraId="08F233F3" w14:textId="77777777" w:rsidR="003B612A" w:rsidRPr="003657E7" w:rsidRDefault="00C2064B" w:rsidP="00745647">
      <w:pPr>
        <w:pStyle w:val="2"/>
        <w:numPr>
          <w:ilvl w:val="0"/>
          <w:numId w:val="3"/>
        </w:numPr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3657E7">
        <w:rPr>
          <w:rFonts w:eastAsia="Calibri"/>
          <w:sz w:val="24"/>
          <w:szCs w:val="24"/>
          <w:lang w:eastAsia="en-US"/>
        </w:rPr>
        <w:t xml:space="preserve">Паспорт муниципальной </w:t>
      </w:r>
      <w:bookmarkStart w:id="1" w:name="_Toc355777520"/>
      <w:r w:rsidRPr="003657E7">
        <w:rPr>
          <w:rFonts w:eastAsia="Calibri"/>
          <w:sz w:val="24"/>
          <w:szCs w:val="24"/>
          <w:lang w:eastAsia="en-US"/>
        </w:rPr>
        <w:t>программы</w:t>
      </w:r>
    </w:p>
    <w:p w14:paraId="4EBFA5A7" w14:textId="77777777" w:rsidR="003B612A" w:rsidRPr="003657E7" w:rsidRDefault="003B612A" w:rsidP="0074564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2"/>
        <w:gridCol w:w="1460"/>
        <w:gridCol w:w="1228"/>
        <w:gridCol w:w="1276"/>
        <w:gridCol w:w="1417"/>
        <w:gridCol w:w="1708"/>
        <w:gridCol w:w="1554"/>
      </w:tblGrid>
      <w:tr w:rsidR="00494F56" w:rsidRPr="003657E7" w14:paraId="1748FDCE" w14:textId="77777777" w:rsidTr="00742DA4">
        <w:trPr>
          <w:jc w:val="center"/>
        </w:trPr>
        <w:tc>
          <w:tcPr>
            <w:tcW w:w="5752" w:type="dxa"/>
          </w:tcPr>
          <w:p w14:paraId="2942D03C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43" w:type="dxa"/>
            <w:gridSpan w:val="6"/>
          </w:tcPr>
          <w:p w14:paraId="033B5C1A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Шагиев А.Э. – заместитель главы администрации городского округа Лотошино</w:t>
            </w:r>
          </w:p>
        </w:tc>
      </w:tr>
      <w:tr w:rsidR="00494F56" w:rsidRPr="003657E7" w14:paraId="3F17693E" w14:textId="77777777" w:rsidTr="00742DA4">
        <w:trPr>
          <w:jc w:val="center"/>
        </w:trPr>
        <w:tc>
          <w:tcPr>
            <w:tcW w:w="5752" w:type="dxa"/>
          </w:tcPr>
          <w:p w14:paraId="663D8FB1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643" w:type="dxa"/>
            <w:gridSpan w:val="6"/>
          </w:tcPr>
          <w:p w14:paraId="62BE718F" w14:textId="1A3F8A6F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7413C7" w:rsidRPr="003657E7" w14:paraId="2ABF3AE7" w14:textId="77777777" w:rsidTr="00742DA4">
        <w:trPr>
          <w:trHeight w:val="59"/>
          <w:jc w:val="center"/>
        </w:trPr>
        <w:tc>
          <w:tcPr>
            <w:tcW w:w="5752" w:type="dxa"/>
            <w:vMerge w:val="restart"/>
          </w:tcPr>
          <w:p w14:paraId="002D57C1" w14:textId="77777777" w:rsidR="007413C7" w:rsidRPr="003657E7" w:rsidRDefault="007413C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3" w:type="dxa"/>
            <w:gridSpan w:val="6"/>
          </w:tcPr>
          <w:p w14:paraId="668C2DA0" w14:textId="77777777" w:rsidR="007413C7" w:rsidRPr="003657E7" w:rsidRDefault="007413C7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7413C7" w:rsidRPr="003657E7" w14:paraId="44E0C525" w14:textId="77777777" w:rsidTr="00742DA4">
        <w:trPr>
          <w:trHeight w:val="58"/>
          <w:jc w:val="center"/>
        </w:trPr>
        <w:tc>
          <w:tcPr>
            <w:tcW w:w="5752" w:type="dxa"/>
            <w:vMerge/>
          </w:tcPr>
          <w:p w14:paraId="054387BD" w14:textId="77777777" w:rsidR="007413C7" w:rsidRPr="003657E7" w:rsidRDefault="007413C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ABB0CA5" w14:textId="77777777" w:rsidR="007413C7" w:rsidRPr="003657E7" w:rsidRDefault="007413C7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органов местного самоуправления, модернизация системы образования</w:t>
            </w:r>
          </w:p>
        </w:tc>
      </w:tr>
      <w:tr w:rsidR="007413C7" w:rsidRPr="003657E7" w14:paraId="3627ACDC" w14:textId="77777777" w:rsidTr="00742DA4">
        <w:trPr>
          <w:trHeight w:val="58"/>
          <w:jc w:val="center"/>
        </w:trPr>
        <w:tc>
          <w:tcPr>
            <w:tcW w:w="5752" w:type="dxa"/>
            <w:vMerge/>
          </w:tcPr>
          <w:p w14:paraId="73342B0E" w14:textId="77777777" w:rsidR="007413C7" w:rsidRPr="003657E7" w:rsidRDefault="007413C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3649EAA" w14:textId="02064A67" w:rsidR="007413C7" w:rsidRPr="003657E7" w:rsidRDefault="007413C7" w:rsidP="00745647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494F56" w:rsidRPr="003657E7" w14:paraId="171FE723" w14:textId="77777777" w:rsidTr="00742DA4">
        <w:trPr>
          <w:trHeight w:val="46"/>
          <w:jc w:val="center"/>
        </w:trPr>
        <w:tc>
          <w:tcPr>
            <w:tcW w:w="5752" w:type="dxa"/>
          </w:tcPr>
          <w:p w14:paraId="7DF806E9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43AA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6"/>
          </w:tcPr>
          <w:p w14:paraId="2F2E1D1E" w14:textId="77777777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  <w:r w:rsidR="00EF4362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4F56" w:rsidRPr="003657E7" w14:paraId="0A65DAE5" w14:textId="77777777" w:rsidTr="00742DA4">
        <w:trPr>
          <w:trHeight w:val="46"/>
          <w:jc w:val="center"/>
        </w:trPr>
        <w:tc>
          <w:tcPr>
            <w:tcW w:w="5752" w:type="dxa"/>
          </w:tcPr>
          <w:p w14:paraId="3DF2D805" w14:textId="77777777" w:rsidR="00494F56" w:rsidRPr="003657E7" w:rsidRDefault="00494F56" w:rsidP="00745647">
            <w:pPr>
              <w:pStyle w:val="10"/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 w:right="89" w:firstLine="360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«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3657E7">
              <w:rPr>
                <w:sz w:val="24"/>
                <w:szCs w:val="24"/>
              </w:rPr>
              <w:t>»</w:t>
            </w:r>
          </w:p>
        </w:tc>
        <w:tc>
          <w:tcPr>
            <w:tcW w:w="8643" w:type="dxa"/>
            <w:gridSpan w:val="6"/>
          </w:tcPr>
          <w:p w14:paraId="28561B66" w14:textId="12AE89C9" w:rsidR="00494F56" w:rsidRPr="003657E7" w:rsidRDefault="00494F56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94F56" w:rsidRPr="003657E7" w14:paraId="5660AED3" w14:textId="77777777" w:rsidTr="00742DA4">
        <w:trPr>
          <w:trHeight w:val="43"/>
          <w:jc w:val="center"/>
        </w:trPr>
        <w:tc>
          <w:tcPr>
            <w:tcW w:w="5752" w:type="dxa"/>
          </w:tcPr>
          <w:p w14:paraId="008B3792" w14:textId="77777777" w:rsidR="00494F56" w:rsidRPr="003657E7" w:rsidRDefault="00494F56" w:rsidP="00745647">
            <w:pPr>
              <w:pStyle w:val="ConsPlusNormal"/>
              <w:numPr>
                <w:ilvl w:val="0"/>
                <w:numId w:val="8"/>
              </w:numPr>
              <w:ind w:left="0" w:right="89" w:firstLine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«Развитие информационной и технологической инфраструктуры экосистемы </w:t>
            </w: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цифровой экономики</w:t>
            </w: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  <w:tc>
          <w:tcPr>
            <w:tcW w:w="8643" w:type="dxa"/>
            <w:gridSpan w:val="6"/>
          </w:tcPr>
          <w:p w14:paraId="77DF8E3D" w14:textId="4CE8A61B" w:rsidR="00494F56" w:rsidRPr="003657E7" w:rsidRDefault="00C22E88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мобилизационной подготовки администрации городского округа Лотошино</w:t>
            </w:r>
          </w:p>
        </w:tc>
      </w:tr>
      <w:tr w:rsidR="00494F56" w:rsidRPr="003657E7" w14:paraId="570A653E" w14:textId="77777777" w:rsidTr="00742DA4">
        <w:trPr>
          <w:trHeight w:val="43"/>
          <w:jc w:val="center"/>
        </w:trPr>
        <w:tc>
          <w:tcPr>
            <w:tcW w:w="5752" w:type="dxa"/>
          </w:tcPr>
          <w:p w14:paraId="561FB2FC" w14:textId="77777777" w:rsidR="00494F56" w:rsidRPr="003657E7" w:rsidRDefault="00494F56" w:rsidP="00745647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Обеспечивающая программа</w:t>
            </w:r>
          </w:p>
        </w:tc>
        <w:tc>
          <w:tcPr>
            <w:tcW w:w="8643" w:type="dxa"/>
            <w:gridSpan w:val="6"/>
          </w:tcPr>
          <w:p w14:paraId="192261B0" w14:textId="6113506A" w:rsidR="00494F56" w:rsidRPr="003657E7" w:rsidRDefault="00F82277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02FAF" w:rsidRPr="003657E7" w14:paraId="730EB3A1" w14:textId="77777777" w:rsidTr="00742DA4">
        <w:trPr>
          <w:trHeight w:val="43"/>
          <w:jc w:val="center"/>
        </w:trPr>
        <w:tc>
          <w:tcPr>
            <w:tcW w:w="5752" w:type="dxa"/>
          </w:tcPr>
          <w:p w14:paraId="5BDC7F83" w14:textId="5258FCEB" w:rsidR="00402FAF" w:rsidRPr="003657E7" w:rsidRDefault="00402FAF" w:rsidP="00745647">
            <w:pPr>
              <w:pStyle w:val="ConsPlusNormal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</w:t>
            </w:r>
          </w:p>
        </w:tc>
        <w:tc>
          <w:tcPr>
            <w:tcW w:w="8643" w:type="dxa"/>
            <w:gridSpan w:val="6"/>
          </w:tcPr>
          <w:p w14:paraId="35149E6E" w14:textId="2FF7E8EF" w:rsidR="00402FAF" w:rsidRPr="003657E7" w:rsidRDefault="00402FAF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городского округа  Лотошино</w:t>
            </w:r>
          </w:p>
        </w:tc>
      </w:tr>
      <w:tr w:rsidR="00402FAF" w:rsidRPr="003657E7" w14:paraId="6C70B60A" w14:textId="77777777" w:rsidTr="00742DA4">
        <w:trPr>
          <w:trHeight w:val="43"/>
          <w:jc w:val="center"/>
        </w:trPr>
        <w:tc>
          <w:tcPr>
            <w:tcW w:w="5752" w:type="dxa"/>
            <w:vMerge w:val="restart"/>
          </w:tcPr>
          <w:p w14:paraId="44DAE03A" w14:textId="5C410572" w:rsidR="00402FAF" w:rsidRPr="003657E7" w:rsidRDefault="00402FAF" w:rsidP="00F313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="00F31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одпрограмм:</w:t>
            </w:r>
          </w:p>
        </w:tc>
        <w:tc>
          <w:tcPr>
            <w:tcW w:w="8643" w:type="dxa"/>
            <w:gridSpan w:val="6"/>
          </w:tcPr>
          <w:p w14:paraId="1BD8EFB5" w14:textId="77777777" w:rsidR="00402FAF" w:rsidRPr="003657E7" w:rsidRDefault="00402FAF" w:rsidP="007413C7">
            <w:pPr>
              <w:pStyle w:val="ConsPlusNormal"/>
              <w:numPr>
                <w:ilvl w:val="0"/>
                <w:numId w:val="11"/>
              </w:numPr>
              <w:ind w:left="0"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в режиме одного окна в электронном виде.</w:t>
            </w:r>
          </w:p>
        </w:tc>
      </w:tr>
      <w:tr w:rsidR="00402FAF" w:rsidRPr="003657E7" w14:paraId="74C88D67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3B047BD1" w14:textId="77777777" w:rsidR="00402FAF" w:rsidRPr="003657E7" w:rsidRDefault="00402FAF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60EE734" w14:textId="77777777" w:rsidR="00402FAF" w:rsidRPr="003657E7" w:rsidRDefault="00402FAF" w:rsidP="007413C7">
            <w:pPr>
              <w:pStyle w:val="ConsPlusNormal"/>
              <w:ind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2. 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402FAF" w:rsidRPr="003657E7" w14:paraId="23484BD7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4CE5AE9D" w14:textId="77777777" w:rsidR="00402FAF" w:rsidRPr="003657E7" w:rsidRDefault="00402FAF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2268A32A" w14:textId="3D00D68A" w:rsidR="00402FAF" w:rsidRPr="003657E7" w:rsidRDefault="00402FAF" w:rsidP="007413C7">
            <w:pPr>
              <w:pStyle w:val="ConsPlusNormal"/>
              <w:ind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3.  Обеспечение деятельности МУ «Многофункциональный центр предоставления государственных и муниципальных услуг городского округа Лотошино»</w:t>
            </w:r>
          </w:p>
        </w:tc>
      </w:tr>
      <w:tr w:rsidR="00402FAF" w:rsidRPr="003657E7" w14:paraId="01D40A60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78BD2EC2" w14:textId="77777777" w:rsidR="00402FAF" w:rsidRPr="003657E7" w:rsidRDefault="00402FAF" w:rsidP="00745647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CB7CA2E" w14:textId="5E1FCE23" w:rsidR="00402FAF" w:rsidRPr="003657E7" w:rsidRDefault="007413C7" w:rsidP="007413C7">
            <w:pPr>
              <w:pStyle w:val="ConsPlusNormal"/>
              <w:numPr>
                <w:ilvl w:val="0"/>
                <w:numId w:val="12"/>
              </w:numPr>
              <w:ind w:left="-6" w:right="75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8F4A48" w:rsidRPr="003657E7" w14:paraId="1133FE05" w14:textId="77777777" w:rsidTr="00742DA4">
        <w:trPr>
          <w:jc w:val="center"/>
        </w:trPr>
        <w:tc>
          <w:tcPr>
            <w:tcW w:w="5752" w:type="dxa"/>
          </w:tcPr>
          <w:p w14:paraId="279238D2" w14:textId="77777777" w:rsidR="008F4A48" w:rsidRPr="003657E7" w:rsidRDefault="008F4A48" w:rsidP="00073AF7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E7">
              <w:rPr>
                <w:b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2F9A8F3B" w14:textId="77777777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14:paraId="57759416" w14:textId="77777777" w:rsidR="008F4A48" w:rsidRPr="003657E7" w:rsidRDefault="008F4A48" w:rsidP="00073AF7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4BEFF09" w14:textId="3B25F652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E4ADD74" w14:textId="3A678D05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8" w:type="dxa"/>
          </w:tcPr>
          <w:p w14:paraId="591E752B" w14:textId="3199BB81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14:paraId="0081DE26" w14:textId="77777777" w:rsidR="008F4A48" w:rsidRPr="003657E7" w:rsidRDefault="008F4A48" w:rsidP="00073A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3132A" w:rsidRPr="003657E7" w14:paraId="03616EC5" w14:textId="77777777" w:rsidTr="00742DA4">
        <w:trPr>
          <w:jc w:val="center"/>
        </w:trPr>
        <w:tc>
          <w:tcPr>
            <w:tcW w:w="5752" w:type="dxa"/>
          </w:tcPr>
          <w:p w14:paraId="63C9C983" w14:textId="7C3E4F2E" w:rsidR="00F3132A" w:rsidRPr="003657E7" w:rsidRDefault="00F3132A" w:rsidP="00F3132A">
            <w:pPr>
              <w:ind w:firstLine="782"/>
              <w:rPr>
                <w:b/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0" w:type="dxa"/>
          </w:tcPr>
          <w:p w14:paraId="4F449D6D" w14:textId="7D708FD1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2 608,56</w:t>
            </w:r>
          </w:p>
        </w:tc>
        <w:tc>
          <w:tcPr>
            <w:tcW w:w="1228" w:type="dxa"/>
          </w:tcPr>
          <w:p w14:paraId="16583B96" w14:textId="624A4BB8" w:rsidR="00F3132A" w:rsidRPr="003657E7" w:rsidRDefault="00F3132A" w:rsidP="00F3132A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1F2ACED" w14:textId="5747C95A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2 608,56</w:t>
            </w:r>
          </w:p>
        </w:tc>
        <w:tc>
          <w:tcPr>
            <w:tcW w:w="1417" w:type="dxa"/>
          </w:tcPr>
          <w:p w14:paraId="65E0EC38" w14:textId="78047708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8" w:type="dxa"/>
          </w:tcPr>
          <w:p w14:paraId="00D2FE4F" w14:textId="5E5758FA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</w:tcPr>
          <w:p w14:paraId="3972C7A2" w14:textId="57FD5E63" w:rsidR="00F3132A" w:rsidRPr="003657E7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3132A" w:rsidRPr="003657E7" w14:paraId="339FC7ED" w14:textId="77777777" w:rsidTr="000A669B">
        <w:trPr>
          <w:jc w:val="center"/>
        </w:trPr>
        <w:tc>
          <w:tcPr>
            <w:tcW w:w="5752" w:type="dxa"/>
          </w:tcPr>
          <w:p w14:paraId="12A4D1B9" w14:textId="77777777" w:rsidR="00F3132A" w:rsidRPr="003657E7" w:rsidRDefault="00F3132A" w:rsidP="00F313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center"/>
          </w:tcPr>
          <w:p w14:paraId="580E6542" w14:textId="1DE213A5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11 684,59</w:t>
            </w:r>
          </w:p>
        </w:tc>
        <w:tc>
          <w:tcPr>
            <w:tcW w:w="1228" w:type="dxa"/>
            <w:vAlign w:val="center"/>
          </w:tcPr>
          <w:p w14:paraId="3B4F7C44" w14:textId="153CB293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3 360,00</w:t>
            </w:r>
          </w:p>
        </w:tc>
        <w:tc>
          <w:tcPr>
            <w:tcW w:w="1276" w:type="dxa"/>
            <w:vAlign w:val="center"/>
          </w:tcPr>
          <w:p w14:paraId="735F126B" w14:textId="6B25FEA1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4 672,59</w:t>
            </w:r>
          </w:p>
        </w:tc>
        <w:tc>
          <w:tcPr>
            <w:tcW w:w="1417" w:type="dxa"/>
            <w:vAlign w:val="center"/>
          </w:tcPr>
          <w:p w14:paraId="21528B48" w14:textId="266B8C54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3 652,00</w:t>
            </w:r>
          </w:p>
        </w:tc>
        <w:tc>
          <w:tcPr>
            <w:tcW w:w="1708" w:type="dxa"/>
            <w:vAlign w:val="center"/>
          </w:tcPr>
          <w:p w14:paraId="76B61F19" w14:textId="3E9432EE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  <w:vAlign w:val="center"/>
          </w:tcPr>
          <w:p w14:paraId="43D3E909" w14:textId="07847DEF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132A" w:rsidRPr="003657E7" w14:paraId="4546D861" w14:textId="77777777" w:rsidTr="000A669B">
        <w:trPr>
          <w:jc w:val="center"/>
        </w:trPr>
        <w:tc>
          <w:tcPr>
            <w:tcW w:w="5752" w:type="dxa"/>
          </w:tcPr>
          <w:p w14:paraId="12815D8E" w14:textId="77777777" w:rsidR="00F3132A" w:rsidRPr="003657E7" w:rsidRDefault="00F3132A" w:rsidP="00F313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60" w:type="dxa"/>
          </w:tcPr>
          <w:p w14:paraId="07EEB933" w14:textId="6B134030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126 649,27</w:t>
            </w:r>
          </w:p>
        </w:tc>
        <w:tc>
          <w:tcPr>
            <w:tcW w:w="1228" w:type="dxa"/>
          </w:tcPr>
          <w:p w14:paraId="6C439E3C" w14:textId="75F99688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25 428,17</w:t>
            </w:r>
          </w:p>
        </w:tc>
        <w:tc>
          <w:tcPr>
            <w:tcW w:w="1276" w:type="dxa"/>
          </w:tcPr>
          <w:p w14:paraId="791A5349" w14:textId="3ACC4512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25 817,23</w:t>
            </w:r>
          </w:p>
        </w:tc>
        <w:tc>
          <w:tcPr>
            <w:tcW w:w="1417" w:type="dxa"/>
          </w:tcPr>
          <w:p w14:paraId="01FA2284" w14:textId="31302E2F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25 643,87</w:t>
            </w:r>
          </w:p>
        </w:tc>
        <w:tc>
          <w:tcPr>
            <w:tcW w:w="1708" w:type="dxa"/>
          </w:tcPr>
          <w:p w14:paraId="740AD354" w14:textId="66A764B7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24 880,00</w:t>
            </w:r>
          </w:p>
        </w:tc>
        <w:tc>
          <w:tcPr>
            <w:tcW w:w="1554" w:type="dxa"/>
          </w:tcPr>
          <w:p w14:paraId="5E5A3241" w14:textId="3F263907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24 880,00</w:t>
            </w:r>
          </w:p>
        </w:tc>
      </w:tr>
      <w:tr w:rsidR="00F3132A" w:rsidRPr="003657E7" w14:paraId="1F25DC76" w14:textId="77777777" w:rsidTr="00742DA4">
        <w:trPr>
          <w:jc w:val="center"/>
        </w:trPr>
        <w:tc>
          <w:tcPr>
            <w:tcW w:w="5752" w:type="dxa"/>
          </w:tcPr>
          <w:p w14:paraId="49E7E93D" w14:textId="77777777" w:rsidR="00F3132A" w:rsidRPr="003657E7" w:rsidRDefault="00F3132A" w:rsidP="00F3132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0" w:type="dxa"/>
          </w:tcPr>
          <w:p w14:paraId="60EBA77E" w14:textId="58986779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2 850,00</w:t>
            </w:r>
          </w:p>
        </w:tc>
        <w:tc>
          <w:tcPr>
            <w:tcW w:w="1228" w:type="dxa"/>
          </w:tcPr>
          <w:p w14:paraId="4B8580E9" w14:textId="7AA1DA71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</w:tcPr>
          <w:p w14:paraId="5BAF5950" w14:textId="5487A026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417" w:type="dxa"/>
          </w:tcPr>
          <w:p w14:paraId="710236C3" w14:textId="11F840EB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708" w:type="dxa"/>
          </w:tcPr>
          <w:p w14:paraId="7CFBDBD6" w14:textId="3B19DCE7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4" w:type="dxa"/>
          </w:tcPr>
          <w:p w14:paraId="652D8A77" w14:textId="27BAF2F2" w:rsidR="00F3132A" w:rsidRPr="00803BE6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F3132A" w:rsidRPr="003657E7" w14:paraId="41A4E204" w14:textId="77777777" w:rsidTr="000A669B">
        <w:trPr>
          <w:jc w:val="center"/>
        </w:trPr>
        <w:tc>
          <w:tcPr>
            <w:tcW w:w="5752" w:type="dxa"/>
          </w:tcPr>
          <w:p w14:paraId="0A875D8F" w14:textId="77777777" w:rsidR="00F3132A" w:rsidRPr="003657E7" w:rsidRDefault="00F3132A" w:rsidP="00F3132A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0" w:type="dxa"/>
            <w:vAlign w:val="bottom"/>
          </w:tcPr>
          <w:p w14:paraId="061CDD64" w14:textId="34CDD302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792,42</w:t>
            </w:r>
          </w:p>
        </w:tc>
        <w:tc>
          <w:tcPr>
            <w:tcW w:w="1228" w:type="dxa"/>
            <w:vAlign w:val="bottom"/>
          </w:tcPr>
          <w:p w14:paraId="1C65FFC6" w14:textId="337A8B59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29358,17</w:t>
            </w:r>
          </w:p>
        </w:tc>
        <w:tc>
          <w:tcPr>
            <w:tcW w:w="1276" w:type="dxa"/>
            <w:vAlign w:val="bottom"/>
          </w:tcPr>
          <w:p w14:paraId="10121C7C" w14:textId="44EEF53A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33668,38</w:t>
            </w:r>
          </w:p>
        </w:tc>
        <w:tc>
          <w:tcPr>
            <w:tcW w:w="1417" w:type="dxa"/>
            <w:vAlign w:val="bottom"/>
          </w:tcPr>
          <w:p w14:paraId="21DB7473" w14:textId="79B93E6B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29865,87</w:t>
            </w:r>
          </w:p>
        </w:tc>
        <w:tc>
          <w:tcPr>
            <w:tcW w:w="1708" w:type="dxa"/>
            <w:vAlign w:val="center"/>
          </w:tcPr>
          <w:p w14:paraId="7B0F2A7A" w14:textId="58AB7A5C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25450</w:t>
            </w:r>
          </w:p>
        </w:tc>
        <w:tc>
          <w:tcPr>
            <w:tcW w:w="1554" w:type="dxa"/>
            <w:vAlign w:val="center"/>
          </w:tcPr>
          <w:p w14:paraId="0FDD8E33" w14:textId="25C4BBDA" w:rsidR="00F3132A" w:rsidRPr="0046431E" w:rsidRDefault="00F3132A" w:rsidP="00F313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25450</w:t>
            </w:r>
          </w:p>
        </w:tc>
      </w:tr>
    </w:tbl>
    <w:p w14:paraId="6D7F82BA" w14:textId="77777777" w:rsidR="00494F56" w:rsidRPr="003657E7" w:rsidRDefault="00494F56" w:rsidP="00745647">
      <w:pPr>
        <w:rPr>
          <w:sz w:val="24"/>
          <w:szCs w:val="24"/>
        </w:rPr>
        <w:sectPr w:rsidR="00494F56" w:rsidRPr="003657E7" w:rsidSect="000A2F45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1"/>
    <w:p w14:paraId="4FC6FA27" w14:textId="5E554992" w:rsidR="003B612A" w:rsidRPr="003657E7" w:rsidRDefault="00EB2E7F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  <w:lang w:eastAsia="en-US"/>
        </w:rPr>
      </w:pPr>
      <w:r w:rsidRPr="003657E7">
        <w:rPr>
          <w:sz w:val="24"/>
          <w:szCs w:val="24"/>
          <w:lang w:eastAsia="en-US"/>
        </w:rPr>
        <w:lastRenderedPageBreak/>
        <w:t>Х</w:t>
      </w:r>
      <w:r w:rsidR="00C2064B" w:rsidRPr="003657E7">
        <w:rPr>
          <w:sz w:val="24"/>
          <w:szCs w:val="24"/>
          <w:lang w:eastAsia="en-US"/>
        </w:rPr>
        <w:t>арактеристика сферы реализации</w:t>
      </w:r>
      <w:r w:rsidRPr="003657E7">
        <w:rPr>
          <w:sz w:val="24"/>
          <w:szCs w:val="24"/>
          <w:lang w:eastAsia="en-US"/>
        </w:rPr>
        <w:t xml:space="preserve"> </w:t>
      </w:r>
      <w:r w:rsidR="00C2064B" w:rsidRPr="003657E7">
        <w:rPr>
          <w:sz w:val="24"/>
          <w:szCs w:val="24"/>
          <w:lang w:eastAsia="en-US"/>
        </w:rPr>
        <w:t>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  <w:r w:rsidR="00E04606">
        <w:rPr>
          <w:sz w:val="24"/>
          <w:szCs w:val="24"/>
          <w:lang w:eastAsia="en-US"/>
        </w:rPr>
        <w:t>, далее (Программа)</w:t>
      </w:r>
    </w:p>
    <w:p w14:paraId="1F778941" w14:textId="77777777" w:rsidR="00920262" w:rsidRPr="003657E7" w:rsidRDefault="00AA41B0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 Лотошино.  </w:t>
      </w:r>
    </w:p>
    <w:p w14:paraId="47D94958" w14:textId="6927E89D" w:rsidR="00920262" w:rsidRPr="003657E7" w:rsidRDefault="00AA41B0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Целью реализации </w:t>
      </w:r>
      <w:r w:rsidR="00E04606">
        <w:rPr>
          <w:rFonts w:eastAsia="Calibri"/>
          <w:sz w:val="24"/>
          <w:szCs w:val="24"/>
        </w:rPr>
        <w:t>Программы</w:t>
      </w:r>
      <w:r w:rsidRPr="003657E7">
        <w:rPr>
          <w:rFonts w:eastAsia="Calibri"/>
          <w:sz w:val="24"/>
          <w:szCs w:val="24"/>
        </w:rPr>
        <w:t xml:space="preserve"> является </w:t>
      </w:r>
      <w:r w:rsidR="00920262" w:rsidRPr="003657E7">
        <w:rPr>
          <w:rFonts w:eastAsia="Calibri"/>
          <w:sz w:val="24"/>
          <w:szCs w:val="24"/>
        </w:rPr>
        <w:t>п</w:t>
      </w:r>
      <w:r w:rsidR="00920262" w:rsidRPr="003657E7">
        <w:rPr>
          <w:sz w:val="24"/>
          <w:szCs w:val="24"/>
        </w:rPr>
        <w:t>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</w:r>
      <w:r w:rsidR="00B36C5C" w:rsidRPr="003657E7">
        <w:rPr>
          <w:sz w:val="24"/>
          <w:szCs w:val="24"/>
        </w:rPr>
        <w:t>, а также техническое оснащение органов местного самоуправления, модернизация системы образования.</w:t>
      </w:r>
      <w:r w:rsidR="00920262" w:rsidRPr="003657E7">
        <w:rPr>
          <w:sz w:val="24"/>
          <w:szCs w:val="24"/>
        </w:rPr>
        <w:t xml:space="preserve"> </w:t>
      </w:r>
      <w:r w:rsidR="00B36C5C" w:rsidRPr="003657E7">
        <w:rPr>
          <w:rFonts w:eastAsia="Calibri"/>
          <w:sz w:val="24"/>
          <w:szCs w:val="24"/>
        </w:rPr>
        <w:t>Для достижения цели муниципальной программы планируется решение проблем социально-экономического развития городского округа Лотошино посредством реализации двух подпрограмм.</w:t>
      </w:r>
    </w:p>
    <w:p w14:paraId="75DFA0CA" w14:textId="77777777" w:rsidR="00920262" w:rsidRPr="003657E7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По приоритетным направлениям сформированы определенные основы для повышения эффективности предоставления государственных и муниципальных услуг: </w:t>
      </w:r>
    </w:p>
    <w:p w14:paraId="1F284DD6" w14:textId="77777777" w:rsidR="00920262" w:rsidRPr="003657E7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ведется работа по оптимизации наиболее востребованных и массовых услуг, организации их предоставления в электронном виде; </w:t>
      </w:r>
    </w:p>
    <w:p w14:paraId="683EC64F" w14:textId="77777777" w:rsidR="00920262" w:rsidRPr="003657E7" w:rsidRDefault="00920262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 обеспечен доступ к услугам, предоставляемым по принципу «одного окна» (в городском округе Лотошино Московской области доля граждан, имеющих доступ к услугам МФЦ, составляет 100 процентов); </w:t>
      </w:r>
    </w:p>
    <w:p w14:paraId="4B4AAE0C" w14:textId="77777777" w:rsidR="00AA41B0" w:rsidRPr="003657E7" w:rsidRDefault="0039310C" w:rsidP="00920262">
      <w:pPr>
        <w:pStyle w:val="10"/>
        <w:widowControl w:val="0"/>
        <w:shd w:val="clear" w:color="auto" w:fill="FFFFFF"/>
        <w:spacing w:after="0" w:line="240" w:lineRule="auto"/>
        <w:ind w:left="360"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Уровень удовлетворенности граждан качеством предоставления государственных и муниципальных </w:t>
      </w:r>
      <w:r w:rsidR="002871C4" w:rsidRPr="003657E7">
        <w:rPr>
          <w:rFonts w:eastAsia="Calibri"/>
          <w:sz w:val="24"/>
          <w:szCs w:val="24"/>
        </w:rPr>
        <w:t xml:space="preserve">услуг </w:t>
      </w:r>
      <w:r w:rsidR="006B43AA" w:rsidRPr="003657E7">
        <w:rPr>
          <w:rFonts w:eastAsia="Calibri"/>
          <w:sz w:val="24"/>
          <w:szCs w:val="24"/>
        </w:rPr>
        <w:t>по итогам</w:t>
      </w:r>
      <w:r w:rsidR="00F3365C" w:rsidRPr="003657E7">
        <w:rPr>
          <w:rFonts w:eastAsia="Calibri"/>
          <w:sz w:val="24"/>
          <w:szCs w:val="24"/>
        </w:rPr>
        <w:t xml:space="preserve"> </w:t>
      </w:r>
      <w:r w:rsidRPr="003657E7">
        <w:rPr>
          <w:rFonts w:eastAsia="Calibri"/>
          <w:sz w:val="24"/>
          <w:szCs w:val="24"/>
        </w:rPr>
        <w:t>202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го</w:t>
      </w:r>
      <w:r w:rsidR="00F3365C" w:rsidRPr="003657E7">
        <w:rPr>
          <w:rFonts w:eastAsia="Calibri"/>
          <w:sz w:val="24"/>
          <w:szCs w:val="24"/>
        </w:rPr>
        <w:t>да</w:t>
      </w:r>
      <w:r w:rsidRPr="003657E7">
        <w:rPr>
          <w:rFonts w:eastAsia="Calibri"/>
          <w:sz w:val="24"/>
          <w:szCs w:val="24"/>
        </w:rPr>
        <w:t xml:space="preserve"> состави</w:t>
      </w:r>
      <w:r w:rsidR="00F3365C" w:rsidRPr="003657E7">
        <w:rPr>
          <w:rFonts w:eastAsia="Calibri"/>
          <w:sz w:val="24"/>
          <w:szCs w:val="24"/>
        </w:rPr>
        <w:t>т</w:t>
      </w:r>
      <w:r w:rsidRPr="003657E7">
        <w:rPr>
          <w:rFonts w:eastAsia="Calibri"/>
          <w:sz w:val="24"/>
          <w:szCs w:val="24"/>
        </w:rPr>
        <w:t xml:space="preserve"> – </w:t>
      </w:r>
      <w:r w:rsidR="00DE1DCF" w:rsidRPr="003657E7">
        <w:rPr>
          <w:rFonts w:eastAsia="Calibri"/>
          <w:sz w:val="24"/>
          <w:szCs w:val="24"/>
        </w:rPr>
        <w:t>98,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%</w:t>
      </w:r>
      <w:r w:rsidR="00F3365C" w:rsidRPr="003657E7">
        <w:rPr>
          <w:rFonts w:eastAsia="Calibri"/>
          <w:sz w:val="24"/>
          <w:szCs w:val="24"/>
        </w:rPr>
        <w:t>.</w:t>
      </w:r>
    </w:p>
    <w:p w14:paraId="0B03EB0A" w14:textId="77777777" w:rsidR="00745647" w:rsidRPr="003657E7" w:rsidRDefault="007F39F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 xml:space="preserve">В настоящее время в администрации городского округа Лотошино созданы необходимые технологические и организационные условия для совершенствования работы администрации городского округа на основе широкомасштабного использования информационно-коммуникационных технологий. </w:t>
      </w:r>
      <w:r w:rsidR="000556A2" w:rsidRPr="003657E7">
        <w:rPr>
          <w:rFonts w:eastAsia="Calibri"/>
          <w:color w:val="00000A"/>
          <w:lang w:eastAsia="zh-CN"/>
        </w:rPr>
        <w:t>Внедрена межведомственная система электронного документооборота (МСЭД).</w:t>
      </w:r>
      <w:r w:rsidR="008F0F77" w:rsidRPr="003657E7">
        <w:rPr>
          <w:rFonts w:eastAsia="Calibri"/>
          <w:color w:val="00000A"/>
          <w:lang w:eastAsia="zh-CN"/>
        </w:rPr>
        <w:t xml:space="preserve"> С целью обеспечения оперативности работы по оказанию услуг населению в администрации развернуто программное обеспечение "Модуль оказания услуг".</w:t>
      </w:r>
      <w:r w:rsidR="00745647" w:rsidRPr="003657E7">
        <w:rPr>
          <w:rFonts w:eastAsia="Calibri"/>
          <w:color w:val="00000A"/>
          <w:lang w:eastAsia="zh-CN"/>
        </w:rPr>
        <w:t xml:space="preserve"> </w:t>
      </w:r>
    </w:p>
    <w:p w14:paraId="305C8898" w14:textId="77777777" w:rsidR="007F39F7" w:rsidRPr="003657E7" w:rsidRDefault="0074564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>Развернута локальная вычислительная сеть с возможностью подключения большого количества рабочих мест и широким масштабированием. Пропускная способность на узлах позволяет мгновенно передавать большие пакеты данных. Это позволило наладить оперативный обмен информацией между структурными подразделениями администрации, а также внедрять различное сетевое и облачное программное обеспечение.</w:t>
      </w:r>
    </w:p>
    <w:p w14:paraId="68F0FE44" w14:textId="77777777" w:rsidR="00232E17" w:rsidRPr="003657E7" w:rsidRDefault="00232E17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>Организовано подключение администрации городского округа Лотошино к мультисервисной сети органов государственной власти Московской области и органов местного самоуправления муниципальных образований Московской области. Введена в эксплуатацию система видеоконференцсвязи с Правительством Московской области, что позволило наладить более эффективное взаимодействие между администрацией городского округа и Правительством Московской области.</w:t>
      </w:r>
    </w:p>
    <w:p w14:paraId="005768C0" w14:textId="77777777" w:rsidR="007F39F7" w:rsidRPr="003657E7" w:rsidRDefault="00920262" w:rsidP="00920262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  <w:r w:rsidRPr="003657E7"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14:paraId="345A2C66" w14:textId="5D62BC5A" w:rsidR="00BF2123" w:rsidRPr="003657E7" w:rsidRDefault="00B36C5C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both"/>
        <w:textAlignment w:val="baseline"/>
      </w:pPr>
      <w:r w:rsidRPr="003657E7">
        <w:t xml:space="preserve">Вместе с отмечаемыми положительными тенденциями в сфере цифровых технологий остается комплекс нерешенных проблем. Необходимо продолжение работы по оптимизации государственных и муниципальных услуг, актуализации сведений о них в информационных системах Московской области. 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 </w:t>
      </w:r>
    </w:p>
    <w:p w14:paraId="5E33112F" w14:textId="24C12EFA" w:rsidR="00154BF4" w:rsidRPr="003657E7" w:rsidRDefault="00154BF4" w:rsidP="00154BF4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            и составной частью Архивного фонда Российской Федерации, относящихся    к информационным ресурсам Московской области и подлежащих постоянному хранению.</w:t>
      </w:r>
    </w:p>
    <w:p w14:paraId="60257BAB" w14:textId="4BEFFD79" w:rsidR="00D974A0" w:rsidRPr="003657E7" w:rsidRDefault="00D974A0" w:rsidP="00D974A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t>Муниципальный архив расположен в центре поселка Лотошино. Архивохранилища оборудованы современными системами безопасности, стационарными и передвижными стеллажами, высокопроизводительным сканирующим оборудованием.</w:t>
      </w:r>
    </w:p>
    <w:p w14:paraId="50DBEB17" w14:textId="64B76230" w:rsidR="00D974A0" w:rsidRPr="003657E7" w:rsidRDefault="00D974A0" w:rsidP="00D974A0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</w:t>
      </w:r>
      <w:r w:rsidR="00B5184D" w:rsidRPr="003657E7">
        <w:rPr>
          <w:rFonts w:ascii="Times New Roman" w:hAnsi="Times New Roman" w:cs="Times New Roman"/>
          <w:sz w:val="24"/>
          <w:szCs w:val="24"/>
          <w:lang w:eastAsia="ru-RU"/>
        </w:rPr>
        <w:t>копий и</w:t>
      </w: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информационных писем на основании архивных документов, созданных до   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</w:t>
      </w:r>
      <w:r w:rsidR="00B5184D" w:rsidRPr="003657E7">
        <w:rPr>
          <w:rFonts w:ascii="Times New Roman" w:hAnsi="Times New Roman" w:cs="Times New Roman"/>
          <w:sz w:val="24"/>
          <w:szCs w:val="24"/>
          <w:lang w:eastAsia="ru-RU"/>
        </w:rPr>
        <w:t>относится к</w:t>
      </w: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 массовым услугам.</w:t>
      </w:r>
    </w:p>
    <w:p w14:paraId="266EC084" w14:textId="77777777" w:rsidR="00D974A0" w:rsidRPr="003657E7" w:rsidRDefault="00D974A0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</w:p>
    <w:p w14:paraId="1EA8A632" w14:textId="313A58D5" w:rsidR="00EB2E7F" w:rsidRPr="003657E7" w:rsidRDefault="00EB2E7F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  <w:r w:rsidRPr="003657E7">
        <w:rPr>
          <w:b/>
          <w:bCs/>
          <w:lang w:eastAsia="en-US"/>
        </w:rPr>
        <w:t>Инерционный прогноз развития муниципальной программы</w:t>
      </w:r>
      <w:r w:rsidR="00310EF6" w:rsidRPr="003657E7">
        <w:rPr>
          <w:b/>
          <w:bCs/>
          <w:lang w:eastAsia="en-US"/>
        </w:rPr>
        <w:t xml:space="preserve"> «Цифровое муниципальное образование»</w:t>
      </w:r>
    </w:p>
    <w:p w14:paraId="46FCA089" w14:textId="77777777" w:rsidR="00BF2123" w:rsidRPr="003657E7" w:rsidRDefault="00BF2123" w:rsidP="00BF2123">
      <w:pPr>
        <w:pStyle w:val="formattext"/>
        <w:shd w:val="clear" w:color="auto" w:fill="FFFFFF"/>
        <w:spacing w:before="0" w:beforeAutospacing="0" w:after="0" w:afterAutospacing="0"/>
        <w:ind w:left="426" w:firstLine="491"/>
        <w:jc w:val="center"/>
        <w:textAlignment w:val="baseline"/>
        <w:rPr>
          <w:b/>
          <w:bCs/>
          <w:lang w:eastAsia="en-US"/>
        </w:rPr>
      </w:pPr>
    </w:p>
    <w:p w14:paraId="64A7867A" w14:textId="77777777" w:rsidR="00BF2123" w:rsidRPr="003657E7" w:rsidRDefault="00BF2123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Инерционный прогноз </w:t>
      </w:r>
      <w:r w:rsidR="00661740" w:rsidRPr="003657E7">
        <w:rPr>
          <w:rFonts w:eastAsia="Calibri"/>
          <w:sz w:val="24"/>
          <w:szCs w:val="24"/>
        </w:rPr>
        <w:t>развития муниципальной программы</w:t>
      </w:r>
      <w:r w:rsidRPr="003657E7">
        <w:rPr>
          <w:rFonts w:eastAsia="Calibri"/>
          <w:sz w:val="24"/>
          <w:szCs w:val="24"/>
        </w:rPr>
        <w:t xml:space="preserve"> </w:t>
      </w:r>
      <w:r w:rsidR="00661740" w:rsidRPr="003657E7">
        <w:rPr>
          <w:rFonts w:eastAsia="Calibri"/>
          <w:sz w:val="24"/>
          <w:szCs w:val="24"/>
        </w:rPr>
        <w:t>направлен на выполнение</w:t>
      </w:r>
      <w:r w:rsidRPr="003657E7">
        <w:rPr>
          <w:rFonts w:eastAsia="Calibri"/>
          <w:sz w:val="24"/>
          <w:szCs w:val="24"/>
        </w:rPr>
        <w:t xml:space="preserve"> целевы</w:t>
      </w:r>
      <w:r w:rsidR="00661740" w:rsidRPr="003657E7">
        <w:rPr>
          <w:rFonts w:eastAsia="Calibri"/>
          <w:sz w:val="24"/>
          <w:szCs w:val="24"/>
        </w:rPr>
        <w:t>х</w:t>
      </w:r>
      <w:r w:rsidRPr="003657E7">
        <w:rPr>
          <w:rFonts w:eastAsia="Calibri"/>
          <w:sz w:val="24"/>
          <w:szCs w:val="24"/>
        </w:rPr>
        <w:t xml:space="preserve"> показател</w:t>
      </w:r>
      <w:r w:rsidR="00661740" w:rsidRPr="003657E7">
        <w:rPr>
          <w:rFonts w:eastAsia="Calibri"/>
          <w:sz w:val="24"/>
          <w:szCs w:val="24"/>
        </w:rPr>
        <w:t>ей</w:t>
      </w:r>
      <w:r w:rsidRPr="003657E7">
        <w:rPr>
          <w:rFonts w:eastAsia="Calibri"/>
          <w:sz w:val="24"/>
          <w:szCs w:val="24"/>
        </w:rPr>
        <w:t xml:space="preserve"> Указа </w:t>
      </w:r>
      <w:r w:rsidR="00661740" w:rsidRPr="003657E7">
        <w:rPr>
          <w:rFonts w:eastAsia="Calibri"/>
          <w:sz w:val="24"/>
          <w:szCs w:val="24"/>
        </w:rPr>
        <w:t>Президента Российской Федерации от 07.05.2012 года №</w:t>
      </w:r>
      <w:r w:rsidRPr="003657E7">
        <w:rPr>
          <w:rFonts w:eastAsia="Calibri"/>
          <w:sz w:val="24"/>
          <w:szCs w:val="24"/>
        </w:rPr>
        <w:t>601</w:t>
      </w:r>
      <w:r w:rsidR="00661740" w:rsidRPr="003657E7">
        <w:rPr>
          <w:rFonts w:eastAsia="Calibri"/>
          <w:sz w:val="24"/>
          <w:szCs w:val="24"/>
        </w:rPr>
        <w:t xml:space="preserve"> «Об основных направлениях совершенствования системы государственного управления»</w:t>
      </w:r>
      <w:r w:rsidRPr="003657E7">
        <w:rPr>
          <w:rFonts w:eastAsia="Calibri"/>
          <w:sz w:val="24"/>
          <w:szCs w:val="24"/>
        </w:rPr>
        <w:t>, характеризующи</w:t>
      </w:r>
      <w:r w:rsidR="00661740" w:rsidRPr="003657E7">
        <w:rPr>
          <w:rFonts w:eastAsia="Calibri"/>
          <w:sz w:val="24"/>
          <w:szCs w:val="24"/>
        </w:rPr>
        <w:t xml:space="preserve">х </w:t>
      </w:r>
      <w:r w:rsidRPr="003657E7">
        <w:rPr>
          <w:rFonts w:eastAsia="Calibri"/>
          <w:sz w:val="24"/>
          <w:szCs w:val="24"/>
        </w:rPr>
        <w:t>систему государственно</w:t>
      </w:r>
      <w:r w:rsidR="00661740" w:rsidRPr="003657E7">
        <w:rPr>
          <w:rFonts w:eastAsia="Calibri"/>
          <w:sz w:val="24"/>
          <w:szCs w:val="24"/>
        </w:rPr>
        <w:t>го и муниципального управления.</w:t>
      </w:r>
    </w:p>
    <w:p w14:paraId="09DEE6F1" w14:textId="77777777" w:rsidR="00507B13" w:rsidRPr="003657E7" w:rsidRDefault="007F39F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Для повышения эффективности муниципального управления и повышения качества предоставляемых услуг населению решающее значение имеет внедрение и применение в деятельности органов местного самоуправления современных информационно-коммуникационных технологий. </w:t>
      </w:r>
      <w:r w:rsidR="00AA41B0" w:rsidRPr="003657E7">
        <w:rPr>
          <w:rFonts w:eastAsia="Calibri"/>
          <w:sz w:val="24"/>
          <w:szCs w:val="24"/>
        </w:rPr>
        <w:t xml:space="preserve">Совершенствование системы предоставления государственных и муниципальных услуг по принципу одного окна в МУ «МФЦ городского округа Лотошино» позволит повысить </w:t>
      </w:r>
      <w:r w:rsidR="0039310C" w:rsidRPr="003657E7">
        <w:rPr>
          <w:rFonts w:eastAsia="Calibri"/>
          <w:sz w:val="24"/>
          <w:szCs w:val="24"/>
        </w:rPr>
        <w:t xml:space="preserve">уровень </w:t>
      </w:r>
      <w:r w:rsidR="00AA41B0" w:rsidRPr="003657E7">
        <w:rPr>
          <w:rFonts w:eastAsia="Calibri"/>
          <w:sz w:val="24"/>
          <w:szCs w:val="24"/>
        </w:rPr>
        <w:t>удовлетворенност</w:t>
      </w:r>
      <w:r w:rsidR="0039310C" w:rsidRPr="003657E7">
        <w:rPr>
          <w:rFonts w:eastAsia="Calibri"/>
          <w:sz w:val="24"/>
          <w:szCs w:val="24"/>
        </w:rPr>
        <w:t>и</w:t>
      </w:r>
      <w:r w:rsidR="00AA41B0" w:rsidRPr="003657E7">
        <w:rPr>
          <w:rFonts w:eastAsia="Calibri"/>
          <w:sz w:val="24"/>
          <w:szCs w:val="24"/>
        </w:rPr>
        <w:t xml:space="preserve"> граждан качеством предоставления госуда</w:t>
      </w:r>
      <w:r w:rsidR="0039310C" w:rsidRPr="003657E7">
        <w:rPr>
          <w:rFonts w:eastAsia="Calibri"/>
          <w:sz w:val="24"/>
          <w:szCs w:val="24"/>
        </w:rPr>
        <w:t>рственных и муниципальных услуг, сократить в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ремя ожидания в очереди при обращении заявителя </w:t>
      </w:r>
      <w:r w:rsidR="00AD5B23" w:rsidRPr="003657E7">
        <w:rPr>
          <w:color w:val="383838"/>
          <w:sz w:val="24"/>
          <w:szCs w:val="24"/>
          <w:shd w:val="clear" w:color="auto" w:fill="F9F9F9"/>
        </w:rPr>
        <w:t>за услугой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, </w:t>
      </w:r>
      <w:r w:rsidR="00507B13" w:rsidRPr="003657E7">
        <w:rPr>
          <w:rFonts w:eastAsia="Calibri"/>
          <w:sz w:val="24"/>
          <w:szCs w:val="24"/>
        </w:rPr>
        <w:t>обеспечить эффективное межведомственное взаимодействие</w:t>
      </w:r>
      <w:r w:rsidR="00507B13" w:rsidRPr="003657E7">
        <w:rPr>
          <w:sz w:val="24"/>
          <w:szCs w:val="24"/>
          <w:lang w:eastAsia="ru-RU"/>
        </w:rPr>
        <w:t xml:space="preserve">, </w:t>
      </w:r>
      <w:r w:rsidR="00507B13" w:rsidRPr="003657E7">
        <w:rPr>
          <w:rFonts w:eastAsia="Calibri"/>
          <w:sz w:val="24"/>
          <w:szCs w:val="24"/>
        </w:rPr>
        <w:t xml:space="preserve">повысить качество и организацию доступа граждан к информации о деятельности ОМС городского округа Лотошино. </w:t>
      </w:r>
    </w:p>
    <w:p w14:paraId="474E5F40" w14:textId="77777777" w:rsidR="00445897" w:rsidRPr="003657E7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Развитие инструментов цифровой экономики в городском округе включает в себя: </w:t>
      </w:r>
    </w:p>
    <w:p w14:paraId="24A900D4" w14:textId="77777777" w:rsidR="00445897" w:rsidRPr="003657E7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оптимизацию процессов предоставления государственных (муниципальных) услуг и перевод их в электронный вид; </w:t>
      </w:r>
    </w:p>
    <w:p w14:paraId="0291920C" w14:textId="77777777" w:rsidR="00445897" w:rsidRPr="003657E7" w:rsidRDefault="0044589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- цифровую трансформацию государственных и муниципальных услуг и сервисов.</w:t>
      </w:r>
    </w:p>
    <w:p w14:paraId="259C7F59" w14:textId="77777777" w:rsidR="00F94CCD" w:rsidRPr="003657E7" w:rsidRDefault="00AA5ED4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Стратегию устойчивого развития определяет ИКТ как одну из перспективных точек роста социально-экономического развития городского округа Лотошино. </w:t>
      </w:r>
      <w:r w:rsidR="00F94CCD" w:rsidRPr="003657E7">
        <w:rPr>
          <w:rFonts w:eastAsia="Calibri"/>
          <w:sz w:val="24"/>
          <w:szCs w:val="24"/>
        </w:rPr>
        <w:t xml:space="preserve">Планируется проведение технических, организационных мероприятий по обеспечению конфиденциальности 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 </w:t>
      </w:r>
    </w:p>
    <w:p w14:paraId="7FCE3A85" w14:textId="1F875503" w:rsidR="007F39F7" w:rsidRPr="003657E7" w:rsidRDefault="007F39F7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контентом, средствами для видеонаблюдения и обеспечения дистанционного обучения.</w:t>
      </w:r>
    </w:p>
    <w:p w14:paraId="4687F2B8" w14:textId="77777777" w:rsidR="00B94832" w:rsidRPr="003657E7" w:rsidRDefault="00B94832" w:rsidP="00B94832">
      <w:pPr>
        <w:spacing w:line="320" w:lineRule="exact"/>
        <w:ind w:firstLine="680"/>
        <w:jc w:val="both"/>
        <w:rPr>
          <w:rFonts w:eastAsia="Calibri"/>
          <w:color w:val="00000A"/>
          <w:sz w:val="24"/>
          <w:szCs w:val="24"/>
          <w:lang w:eastAsia="zh-CN"/>
        </w:rPr>
      </w:pPr>
      <w:r w:rsidRPr="003657E7">
        <w:rPr>
          <w:rFonts w:eastAsia="Calibri"/>
          <w:color w:val="00000A"/>
          <w:sz w:val="24"/>
          <w:szCs w:val="24"/>
          <w:lang w:eastAsia="zh-CN"/>
        </w:rPr>
        <w:lastRenderedPageBreak/>
        <w:t>Реализация подпрограммы 4 «Развитие архивного дела» позволит:</w:t>
      </w:r>
    </w:p>
    <w:p w14:paraId="687760CC" w14:textId="7A435F73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 в муниципальном архиве (улучшить условия хранения архивных документов);</w:t>
      </w:r>
    </w:p>
    <w:p w14:paraId="46C957C9" w14:textId="563EF029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539A684" w14:textId="4EDEC9B7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сформировать страховой фонд и электронный фонд пользования архивных документов;</w:t>
      </w:r>
    </w:p>
    <w:p w14:paraId="01D40F63" w14:textId="56004C66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принять на хранение все документы, подлежащие приему в сроки реализации подпрограммы;</w:t>
      </w:r>
    </w:p>
    <w:p w14:paraId="3F5F0189" w14:textId="378BA6E2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3ACAC3EE" w14:textId="57B1E03E" w:rsidR="00B94832" w:rsidRPr="003657E7" w:rsidRDefault="00B94832" w:rsidP="00B94832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обеспечить эффективное освоение средств субвенции из бюджета Московской области на обеспечение переданных государственных полномочий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25D5094A" w14:textId="77777777" w:rsidR="00B94832" w:rsidRPr="003657E7" w:rsidRDefault="00B94832" w:rsidP="00745647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3703B8B1" w14:textId="77777777" w:rsidR="003B612A" w:rsidRPr="003657E7" w:rsidRDefault="009B191B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  <w:lang w:eastAsia="en-US"/>
        </w:rPr>
      </w:pPr>
      <w:bookmarkStart w:id="2" w:name="_Toc355777524"/>
      <w:bookmarkEnd w:id="2"/>
      <w:r w:rsidRPr="003657E7">
        <w:rPr>
          <w:sz w:val="24"/>
          <w:szCs w:val="24"/>
          <w:lang w:eastAsia="en-US"/>
        </w:rPr>
        <w:t>Целевые показатели 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45"/>
        <w:gridCol w:w="4316"/>
        <w:gridCol w:w="1701"/>
        <w:gridCol w:w="1134"/>
        <w:gridCol w:w="1134"/>
        <w:gridCol w:w="708"/>
        <w:gridCol w:w="709"/>
        <w:gridCol w:w="709"/>
        <w:gridCol w:w="709"/>
        <w:gridCol w:w="708"/>
        <w:gridCol w:w="1207"/>
        <w:gridCol w:w="1440"/>
      </w:tblGrid>
      <w:tr w:rsidR="00352D92" w:rsidRPr="003657E7" w14:paraId="79F1E9D8" w14:textId="77777777" w:rsidTr="00742DA4">
        <w:trPr>
          <w:trHeight w:val="237"/>
          <w:tblHeader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52F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4F79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ECD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310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измерения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657E7">
              <w:rPr>
                <w:rFonts w:eastAsia="Calibri"/>
                <w:bCs/>
                <w:sz w:val="24"/>
                <w:szCs w:val="24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7BC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AF3F0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Планируемое значение по годам реализации подпрограммы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0DCAE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ED1" w14:textId="77777777" w:rsidR="0055612E" w:rsidRPr="003657E7" w:rsidRDefault="0055612E" w:rsidP="00C267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69B25849" w14:textId="77777777" w:rsidR="00352D92" w:rsidRPr="003657E7" w:rsidRDefault="0055612E" w:rsidP="0055612E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(</w:t>
            </w:r>
            <w:r w:rsidRPr="003657E7">
              <w:rPr>
                <w:sz w:val="24"/>
                <w:szCs w:val="24"/>
                <w:lang w:val="en-US"/>
              </w:rPr>
              <w:t>Y</w:t>
            </w:r>
            <w:r w:rsidRPr="003657E7">
              <w:rPr>
                <w:sz w:val="24"/>
                <w:szCs w:val="24"/>
              </w:rPr>
              <w:t>.ХХ.</w:t>
            </w:r>
            <w:r w:rsidRPr="003657E7">
              <w:rPr>
                <w:sz w:val="24"/>
                <w:szCs w:val="24"/>
                <w:lang w:val="en-US"/>
              </w:rPr>
              <w:t>ZZ</w:t>
            </w:r>
            <w:r w:rsidRPr="003657E7">
              <w:rPr>
                <w:sz w:val="24"/>
                <w:szCs w:val="24"/>
              </w:rPr>
              <w:t>)</w:t>
            </w:r>
          </w:p>
        </w:tc>
      </w:tr>
      <w:tr w:rsidR="00352D92" w:rsidRPr="003657E7" w14:paraId="4E4F3835" w14:textId="77777777" w:rsidTr="00742DA4">
        <w:trPr>
          <w:trHeight w:val="278"/>
          <w:tblHeader/>
        </w:trPr>
        <w:tc>
          <w:tcPr>
            <w:tcW w:w="6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0F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0F9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22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C529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8013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2C0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C056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6FE4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770F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C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125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828C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2D92" w:rsidRPr="003657E7" w14:paraId="3E913460" w14:textId="77777777" w:rsidTr="00742DA4">
        <w:trPr>
          <w:trHeight w:val="283"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320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45B7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752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B676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A643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0033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96A5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03FF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0F2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F07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F32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F16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661CD" w:rsidRPr="003657E7" w14:paraId="1F8010F7" w14:textId="77777777" w:rsidTr="00742DA4">
        <w:trPr>
          <w:trHeight w:val="283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85B" w14:textId="77777777" w:rsidR="00B661CD" w:rsidRPr="003657E7" w:rsidRDefault="00FB4900" w:rsidP="00745647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D40288" w:rsidRPr="003657E7" w14:paraId="2F0BD5F2" w14:textId="77777777" w:rsidTr="00742DA4">
        <w:trPr>
          <w:trHeight w:val="28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869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CBDC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Уровень удовлетворенности граждан качеством предоставления </w:t>
            </w:r>
            <w:r w:rsidRPr="003657E7">
              <w:rPr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4BD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4AE2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79DF" w14:textId="77777777" w:rsidR="00D40288" w:rsidRPr="003657E7" w:rsidRDefault="00D40288" w:rsidP="00930105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930105" w:rsidRPr="003657E7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3B92" w14:textId="77777777" w:rsidR="00D40288" w:rsidRPr="003657E7" w:rsidRDefault="005E7DD0" w:rsidP="00930105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930105" w:rsidRPr="003657E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4EE4" w14:textId="77777777" w:rsidR="00D40288" w:rsidRPr="003657E7" w:rsidRDefault="005E7DD0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6E9A" w14:textId="77777777" w:rsidR="00D40288" w:rsidRPr="003657E7" w:rsidRDefault="005E7DD0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C178" w14:textId="77777777" w:rsidR="00D40288" w:rsidRPr="003657E7" w:rsidRDefault="005E7DD0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2EC" w14:textId="77777777" w:rsidR="00D40288" w:rsidRPr="003657E7" w:rsidRDefault="005E7DD0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8C4" w14:textId="77777777" w:rsidR="00D40288" w:rsidRPr="003657E7" w:rsidRDefault="00D40288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МУ «МФЦ </w:t>
            </w:r>
            <w:r w:rsidRPr="003657E7">
              <w:rPr>
                <w:sz w:val="24"/>
                <w:szCs w:val="24"/>
              </w:rPr>
              <w:lastRenderedPageBreak/>
              <w:t>городского округа Лотошино»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39A8" w14:textId="7F08779D" w:rsidR="00D40288" w:rsidRPr="003657E7" w:rsidRDefault="00C26796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01.</w:t>
            </w:r>
            <w:r w:rsidR="00861238" w:rsidRPr="003657E7">
              <w:rPr>
                <w:sz w:val="24"/>
                <w:szCs w:val="24"/>
              </w:rPr>
              <w:t>01</w:t>
            </w:r>
            <w:r w:rsidR="0055612E" w:rsidRPr="003657E7">
              <w:rPr>
                <w:sz w:val="24"/>
                <w:szCs w:val="24"/>
              </w:rPr>
              <w:t>.01</w:t>
            </w:r>
          </w:p>
        </w:tc>
      </w:tr>
      <w:tr w:rsidR="00B661CD" w:rsidRPr="003657E7" w14:paraId="5DDA83C9" w14:textId="77777777" w:rsidTr="00742DA4">
        <w:trPr>
          <w:trHeight w:val="283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EC0" w14:textId="77777777" w:rsidR="00B661CD" w:rsidRPr="003657E7" w:rsidRDefault="00B661CD" w:rsidP="00745647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E1695C" w:rsidRPr="003657E7" w14:paraId="5AF71D50" w14:textId="77777777" w:rsidTr="00742DA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F90" w14:textId="1E56709D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3D1D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0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AA1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E7D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A80D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D41E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AC3" w14:textId="77777777" w:rsidR="00E1695C" w:rsidRPr="003657E7" w:rsidRDefault="00E1695C" w:rsidP="00E1695C">
            <w:pPr>
              <w:pStyle w:val="10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4697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132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C32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AC9F" w14:textId="014A2C09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01.04</w:t>
            </w:r>
          </w:p>
        </w:tc>
      </w:tr>
      <w:tr w:rsidR="00E1695C" w:rsidRPr="003657E7" w14:paraId="33935628" w14:textId="77777777" w:rsidTr="00742DA4">
        <w:trPr>
          <w:trHeight w:val="4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FD3" w14:textId="0AF1EF93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12B9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657E7">
              <w:rPr>
                <w:sz w:val="24"/>
                <w:szCs w:val="24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A5B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 показатель, р</w:t>
            </w:r>
            <w:r w:rsidRPr="003657E7">
              <w:rPr>
                <w:sz w:val="24"/>
                <w:szCs w:val="24"/>
              </w:rPr>
              <w:t>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2EA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B3E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1EF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55A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76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16FB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3D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678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3B3" w14:textId="3C78B95B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03.01</w:t>
            </w:r>
          </w:p>
        </w:tc>
      </w:tr>
      <w:tr w:rsidR="00E1695C" w:rsidRPr="003657E7" w14:paraId="5C8B63AC" w14:textId="77777777" w:rsidTr="00742DA4">
        <w:trPr>
          <w:trHeight w:val="6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04FD" w14:textId="2656B0D3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3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A3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49D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346B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9DA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CCA9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3B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9E09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BD13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AC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B61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A7A" w14:textId="4FD5792F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02.01</w:t>
            </w:r>
          </w:p>
        </w:tc>
      </w:tr>
      <w:tr w:rsidR="00E1695C" w:rsidRPr="003657E7" w14:paraId="28ED8DE2" w14:textId="77777777" w:rsidTr="00742DA4">
        <w:trPr>
          <w:trHeight w:val="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BB704" w14:textId="7A8B244F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29061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DC9BCA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518DF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C11B9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4D6E2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872A95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793EE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6E837A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B6A03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CF6A2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FE7579" w14:textId="09B7C9C4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02.01</w:t>
            </w:r>
          </w:p>
        </w:tc>
      </w:tr>
      <w:tr w:rsidR="00E1695C" w:rsidRPr="003657E7" w14:paraId="6DB3F744" w14:textId="77777777" w:rsidTr="00742DA4">
        <w:trPr>
          <w:trHeight w:val="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8D24C" w14:textId="6F6AB60F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5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58741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6B79D2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</w:t>
            </w:r>
            <w:r w:rsidRPr="003657E7">
              <w:rPr>
                <w:sz w:val="24"/>
                <w:szCs w:val="24"/>
              </w:rPr>
              <w:t xml:space="preserve"> </w:t>
            </w:r>
            <w:r w:rsidRPr="003657E7">
              <w:rPr>
                <w:color w:val="000000"/>
                <w:sz w:val="24"/>
                <w:szCs w:val="24"/>
              </w:rPr>
              <w:t>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2D1561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99E488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11B63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E4609B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5B0AA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380C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5F43C7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81736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5F5E5E" w14:textId="6C973D6C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02.</w:t>
            </w:r>
            <w:r w:rsidR="00E1695C" w:rsidRPr="003657E7">
              <w:rPr>
                <w:rFonts w:eastAsia="Calibri"/>
                <w:sz w:val="24"/>
                <w:szCs w:val="24"/>
              </w:rPr>
              <w:t>03.02</w:t>
            </w:r>
          </w:p>
        </w:tc>
      </w:tr>
      <w:tr w:rsidR="00E1695C" w:rsidRPr="003657E7" w14:paraId="72D7DD16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1D19B" w14:textId="3F2B0D1C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6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730259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DDE68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A1FF5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68F49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7BFEA1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E41BB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07076E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B4CE4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5AEA1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33BD7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AB7C99" w14:textId="22E4D036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E1695C" w:rsidRPr="003657E7" w14:paraId="764EF786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97739" w14:textId="0B13E549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6FA4A4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Доля обращений за получением муниципальных (государственных) </w:t>
            </w:r>
            <w:r w:rsidRPr="003657E7">
              <w:rPr>
                <w:rFonts w:eastAsia="Calibri"/>
                <w:sz w:val="24"/>
                <w:szCs w:val="24"/>
              </w:rPr>
              <w:lastRenderedPageBreak/>
              <w:t>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0C06BD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Приоритетный, показатель,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6B4E5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AA071F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E01916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F3F40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9A676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E66BC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82598" w14:textId="77777777" w:rsidR="00E1695C" w:rsidRPr="003657E7" w:rsidRDefault="00E1695C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96,2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71642" w14:textId="77777777" w:rsidR="00E1695C" w:rsidRPr="003657E7" w:rsidRDefault="00E1695C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</w:t>
            </w:r>
            <w:r w:rsidRPr="003657E7">
              <w:rPr>
                <w:sz w:val="24"/>
                <w:szCs w:val="24"/>
              </w:rPr>
              <w:lastRenderedPageBreak/>
              <w:t>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D93E1" w14:textId="07A9189F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E1695C" w:rsidRPr="003657E7" w14:paraId="657E4313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AD93F" w14:textId="31FE9412" w:rsidR="00E1695C" w:rsidRPr="003657E7" w:rsidRDefault="001F7B8A" w:rsidP="00E1695C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ED329B" w14:textId="2AF1FEC1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B53A6" w14:textId="016599CC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85045C" w14:textId="40061C8E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051D67" w14:textId="45824183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45EC68" w14:textId="311814D5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8B3284" w14:textId="03E40BD8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1DB888" w14:textId="5EA7167D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3D3DA7" w14:textId="4B169C04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73206F" w14:textId="3D6C20CB" w:rsidR="00E1695C" w:rsidRPr="003657E7" w:rsidRDefault="00023D41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02A66" w14:textId="3C4AF2B8" w:rsidR="00E1695C" w:rsidRPr="003657E7" w:rsidRDefault="00023D41" w:rsidP="00E1695C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57705B" w14:textId="6713152D" w:rsidR="00E1695C" w:rsidRPr="003657E7" w:rsidRDefault="00C26796" w:rsidP="00E1695C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352D92" w:rsidRPr="003657E7" w14:paraId="6311469E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89A58" w14:textId="6276FB6A" w:rsidR="00352D92" w:rsidRPr="003657E7" w:rsidRDefault="000F77FD" w:rsidP="00745647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  <w:r w:rsidR="00352D92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55D033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3657E7">
              <w:rPr>
                <w:color w:val="000000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1124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Приоритетный, показатель, региональный проект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9B5909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B388A3" w14:textId="26D9E4F9" w:rsidR="00352D92" w:rsidRPr="003657E7" w:rsidRDefault="00C912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8D8AF0" w14:textId="5601093A" w:rsidR="00352D92" w:rsidRPr="003657E7" w:rsidRDefault="00C912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17FC18" w14:textId="77777777" w:rsidR="00352D92" w:rsidRPr="003657E7" w:rsidRDefault="006B43AA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EF591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8F9524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95B45" w14:textId="77777777" w:rsidR="00352D92" w:rsidRPr="003657E7" w:rsidRDefault="00352D92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40F" w14:textId="77777777" w:rsidR="00352D92" w:rsidRPr="003657E7" w:rsidRDefault="006D073B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Отдел по образованию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8B62B" w14:textId="4F4F008F" w:rsidR="00352D92" w:rsidRPr="003657E7" w:rsidRDefault="00C26796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352D92" w:rsidRPr="003657E7">
              <w:rPr>
                <w:color w:val="000000"/>
                <w:sz w:val="24"/>
                <w:szCs w:val="24"/>
              </w:rPr>
              <w:t>04</w:t>
            </w:r>
            <w:r w:rsidR="00DE2CF7" w:rsidRPr="003657E7">
              <w:rPr>
                <w:color w:val="000000"/>
                <w:sz w:val="24"/>
                <w:szCs w:val="24"/>
              </w:rPr>
              <w:t>.0</w:t>
            </w:r>
            <w:r w:rsidR="000F065D" w:rsidRPr="003657E7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1E66" w:rsidRPr="003657E7" w14:paraId="40322990" w14:textId="77777777" w:rsidTr="00E61E66">
        <w:trPr>
          <w:trHeight w:val="695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EA6BB0" w14:textId="00D92DA3" w:rsidR="00E61E66" w:rsidRPr="003657E7" w:rsidRDefault="00E61E66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D7087A" w:rsidRPr="003657E7" w14:paraId="1E77F730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14E35" w14:textId="47349A90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9B1607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49423B18" w14:textId="77777777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A85" w14:textId="33BCA56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88C8C7" w14:textId="6D559A9F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8B576E" w14:textId="2CFC87E8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A5E855" w14:textId="6EF68A79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CEE8C1" w14:textId="032B30D5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C43943" w14:textId="2AFD0C02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D590A3" w14:textId="48C27E26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1A9A21" w14:textId="686E44FB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A074" w14:textId="63EE9E6F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E6136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4.01.01</w:t>
            </w:r>
          </w:p>
          <w:p w14:paraId="54C41A26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022C133A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4.02.01</w:t>
            </w:r>
          </w:p>
          <w:p w14:paraId="28F37263" w14:textId="6FEA4F5D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4.02.02</w:t>
            </w:r>
          </w:p>
        </w:tc>
      </w:tr>
      <w:tr w:rsidR="00D7087A" w:rsidRPr="003657E7" w14:paraId="352855A9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0DE1A" w14:textId="3454B683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B62DB0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5C154B22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054" w14:textId="13D663BD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E09C5A" w14:textId="260C89B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DAE743" w14:textId="01269B82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E6C285" w14:textId="26FF18F6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C11F3E" w14:textId="0D94DCB7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D84679" w14:textId="7AE07913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14453C" w14:textId="68FE4785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0D365" w14:textId="1CEE2AFE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9B8E" w14:textId="60521366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3A4F1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711E5ED0" w14:textId="400B6939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4.02.01</w:t>
            </w:r>
          </w:p>
        </w:tc>
      </w:tr>
      <w:tr w:rsidR="00D7087A" w:rsidRPr="003657E7" w14:paraId="61B49AC9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9E41C" w14:textId="39F48CD3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0C991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62E1101D" w14:textId="77777777" w:rsidR="00D7087A" w:rsidRPr="003657E7" w:rsidRDefault="00D7087A" w:rsidP="00D7087A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11CF" w14:textId="6A59A907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9C13E8" w14:textId="19CF429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B47FB9" w14:textId="18C470A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94D13F" w14:textId="078038EF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2C2D3D" w14:textId="4A0F3611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D03E59" w14:textId="5715FC38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F4B738" w14:textId="7C36A14C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5C5DA" w14:textId="6D6C55BD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BE3" w14:textId="4464E934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087FA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AFD3440" w14:textId="77777777" w:rsidR="00D7087A" w:rsidRPr="003657E7" w:rsidRDefault="00D7087A" w:rsidP="00D708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4.01.03</w:t>
            </w:r>
          </w:p>
          <w:p w14:paraId="09B78D4E" w14:textId="4ECA3817" w:rsidR="00D7087A" w:rsidRPr="003657E7" w:rsidRDefault="00D7087A" w:rsidP="00D7087A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4.02.01</w:t>
            </w:r>
          </w:p>
        </w:tc>
      </w:tr>
    </w:tbl>
    <w:p w14:paraId="28CF01AD" w14:textId="46F106FD" w:rsidR="003B612A" w:rsidRPr="003657E7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bookmarkStart w:id="3" w:name="_Hlk85640598"/>
      <w:bookmarkEnd w:id="3"/>
      <w:r w:rsidRPr="003657E7">
        <w:rPr>
          <w:sz w:val="24"/>
          <w:szCs w:val="24"/>
          <w:lang w:eastAsia="en-US"/>
        </w:rPr>
        <w:t xml:space="preserve">Методика расчета значений </w:t>
      </w:r>
      <w:r w:rsidR="00153647" w:rsidRPr="003657E7">
        <w:rPr>
          <w:sz w:val="24"/>
          <w:szCs w:val="24"/>
          <w:lang w:eastAsia="en-US"/>
        </w:rPr>
        <w:t>целевых показателей</w:t>
      </w:r>
      <w:r w:rsidRPr="003657E7">
        <w:rPr>
          <w:sz w:val="24"/>
          <w:szCs w:val="24"/>
          <w:lang w:eastAsia="en-US"/>
        </w:rPr>
        <w:t xml:space="preserve"> муниципальной </w:t>
      </w:r>
      <w:r w:rsidR="00E35086" w:rsidRPr="003657E7">
        <w:rPr>
          <w:sz w:val="24"/>
          <w:szCs w:val="24"/>
          <w:lang w:eastAsia="en-US"/>
        </w:rPr>
        <w:t>п</w:t>
      </w:r>
      <w:r w:rsidR="00C203B5" w:rsidRPr="003657E7">
        <w:rPr>
          <w:sz w:val="24"/>
          <w:szCs w:val="24"/>
          <w:lang w:eastAsia="en-US"/>
        </w:rPr>
        <w:t>рограммы</w:t>
      </w:r>
      <w:r w:rsidR="00E3508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722"/>
        <w:gridCol w:w="1560"/>
        <w:gridCol w:w="6662"/>
        <w:gridCol w:w="1701"/>
        <w:gridCol w:w="1795"/>
      </w:tblGrid>
      <w:tr w:rsidR="00E35086" w:rsidRPr="003657E7" w14:paraId="2E04B19A" w14:textId="77777777" w:rsidTr="00742DA4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215E" w14:textId="77777777" w:rsidR="00E35086" w:rsidRPr="003657E7" w:rsidRDefault="00E35086" w:rsidP="00E3508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57E7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568CCC9E" w14:textId="77777777" w:rsidR="00E35086" w:rsidRPr="003657E7" w:rsidRDefault="00E35086" w:rsidP="00E3508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57E7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AF73" w14:textId="77777777" w:rsidR="00E35086" w:rsidRPr="003657E7" w:rsidRDefault="00E35086" w:rsidP="00E35086">
            <w:pPr>
              <w:pStyle w:val="ConsPlusNormal"/>
              <w:ind w:right="5"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7C2" w14:textId="77777777" w:rsidR="00E35086" w:rsidRPr="003657E7" w:rsidRDefault="00E35086" w:rsidP="00E35086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2D06" w14:textId="77777777" w:rsidR="00E35086" w:rsidRPr="003657E7" w:rsidRDefault="00E35086" w:rsidP="00E3508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4B7" w14:textId="77777777" w:rsidR="00E35086" w:rsidRPr="003657E7" w:rsidRDefault="00E35086" w:rsidP="00E35086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7ED" w14:textId="77777777" w:rsidR="00E35086" w:rsidRPr="003657E7" w:rsidRDefault="00E35086" w:rsidP="00E35086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FC6997" w:rsidRPr="003657E7" w14:paraId="1B6EB8BF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24C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E8B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DD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4DFD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52E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07D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6997" w:rsidRPr="003657E7" w14:paraId="50DE73C5" w14:textId="77777777" w:rsidTr="00742DA4">
        <w:trPr>
          <w:trHeight w:val="26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AA76" w14:textId="58E2B74C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7D2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5C64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CEBA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10.09.2020 № 158-ОД.</w:t>
            </w:r>
          </w:p>
          <w:p w14:paraId="72A3AC54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0C170EE6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_пер=(SUM_(м=1)^п  (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_мес))/м, где</w:t>
            </w:r>
          </w:p>
          <w:p w14:paraId="6BA3551C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 xml:space="preserve">_пер – уровень удовлетворенности граждан качеством предоставления государственных </w:t>
            </w:r>
          </w:p>
          <w:p w14:paraId="7404FEEA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 муниципальных услуг за отчетный период;</w:t>
            </w:r>
          </w:p>
          <w:p w14:paraId="7EB45F00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 xml:space="preserve">_мес – уровень удовлетворенности граждан качеством предоставления государственных </w:t>
            </w:r>
          </w:p>
          <w:p w14:paraId="68AD76E9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 муниципальных услуг за месяц;</w:t>
            </w:r>
          </w:p>
          <w:p w14:paraId="61B7C8D8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 – количество месяцев в отчетном периоде (квартал, год).</w:t>
            </w:r>
          </w:p>
          <w:p w14:paraId="62A0FE81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55507440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_мес=Н_полож/Н_добр  х100%, где:</w:t>
            </w:r>
          </w:p>
          <w:p w14:paraId="0A88AFD8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Н_полож – количество положительных оценок («да» и аналогов) по всем офисам МФЦ, полученных посредством системы Добродел;</w:t>
            </w:r>
          </w:p>
          <w:p w14:paraId="38CE96DC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Н_добр – общее количество оценок по всем офисам МФЦ, полученных посредством системы Добродел.</w:t>
            </w:r>
          </w:p>
          <w:p w14:paraId="687E41E6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14:paraId="4EB2F570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Значение базового показателя определено по следующей формуле:</w:t>
            </w:r>
          </w:p>
          <w:p w14:paraId="427E9E35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_база=(SUM_(м=1)^п  (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_мес))/п, где</w:t>
            </w:r>
          </w:p>
          <w:p w14:paraId="0E882CE6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_база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192F3EA3" w14:textId="77777777" w:rsidR="00763D20" w:rsidRPr="003657E7" w:rsidRDefault="00763D20" w:rsidP="00763D20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  – количество месяцев, по которым учтены данные за 2022 год, равное 10.</w:t>
            </w:r>
          </w:p>
          <w:p w14:paraId="2A6755F0" w14:textId="17F98696" w:rsidR="00FC6997" w:rsidRPr="003657E7" w:rsidRDefault="00763D20" w:rsidP="00763D20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базового показателя – 98,28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A6C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Данные мониторинга оценки гражданами качества предоставления услуг в МФЦ посредством </w:t>
            </w:r>
            <w:r w:rsidRPr="003657E7">
              <w:rPr>
                <w:color w:val="000000"/>
                <w:sz w:val="24"/>
                <w:szCs w:val="24"/>
              </w:rPr>
              <w:t>системы Добродел.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B9D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3657E7" w14:paraId="3440BFB7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2F53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461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58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F3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362F6AB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14:paraId="541E466C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требованиями нормативных правовых актов Московской области</w:t>
            </w:r>
            <w:r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288089CF" w14:textId="77777777" w:rsidR="00FC6997" w:rsidRPr="003657E7" w:rsidRDefault="00150E5C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количество </w:t>
            </w:r>
            <w:r w:rsidR="00FC6997" w:rsidRPr="003657E7">
              <w:rPr>
                <w:color w:val="000000"/>
                <w:sz w:val="24"/>
                <w:szCs w:val="24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6633853E" w14:textId="77777777" w:rsidR="00FC6997" w:rsidRPr="003657E7" w:rsidRDefault="00150E5C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FC6997" w:rsidRPr="003657E7">
              <w:rPr>
                <w:color w:val="000000"/>
                <w:sz w:val="24"/>
                <w:szCs w:val="24"/>
              </w:rPr>
              <w:t>, МФЦ муниципального образования Московской области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, нуждающихся в 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lastRenderedPageBreak/>
              <w:t>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618B7A75" w14:textId="77777777" w:rsidR="00FC6997" w:rsidRPr="003657E7" w:rsidRDefault="00150E5C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color w:val="000000"/>
                <w:sz w:val="24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FC6997"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="00FC6997" w:rsidRPr="003657E7">
              <w:rPr>
                <w:color w:val="000000"/>
                <w:sz w:val="24"/>
                <w:szCs w:val="24"/>
              </w:rPr>
              <w:t>электронной форме;</w:t>
            </w:r>
          </w:p>
          <w:p w14:paraId="3EE5B9AA" w14:textId="77777777" w:rsidR="00FC6997" w:rsidRPr="003657E7" w:rsidRDefault="00150E5C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C7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C35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50D29CB8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DBE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18D5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FCE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62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69072B6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где:</w:t>
            </w:r>
          </w:p>
          <w:p w14:paraId="5319598C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n - </w:t>
            </w:r>
            <w:r w:rsidRPr="003657E7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3657E7">
              <w:rPr>
                <w:sz w:val="24"/>
                <w:szCs w:val="24"/>
              </w:rPr>
              <w:t>;</w:t>
            </w:r>
          </w:p>
          <w:p w14:paraId="0E8D3A1C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R – стоимость закупаемого и</w:t>
            </w:r>
            <w:r w:rsidRPr="003657E7">
              <w:rPr>
                <w:color w:val="000000"/>
                <w:sz w:val="24"/>
                <w:szCs w:val="24"/>
              </w:rPr>
              <w:t xml:space="preserve"> (или)</w:t>
            </w:r>
            <w:r w:rsidRPr="003657E7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5AFB0D6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K – общая стоимость закупаемого и</w:t>
            </w:r>
            <w:r w:rsidRPr="003657E7">
              <w:rPr>
                <w:color w:val="000000"/>
                <w:sz w:val="24"/>
                <w:szCs w:val="24"/>
              </w:rPr>
              <w:t xml:space="preserve"> (или)</w:t>
            </w:r>
            <w:r w:rsidRPr="003657E7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778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080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66598A11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202D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65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Увеличение доли защищенных по требованиям безопасности информации информационных систем, используемых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ОМСУ муниципального образования Московской области, в соответствии с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E58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C34C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1CDFF7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14:paraId="56CE75A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 xml:space="preserve">доля защищенных по требованиям безопасности информации информационных систем, используемых ОМСУ муниципального образования Московской области,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4984B0C8" w14:textId="77777777" w:rsidR="00FC6997" w:rsidRPr="003657E7" w:rsidRDefault="00150E5C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3657E7">
              <w:rPr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027ED814" w14:textId="77777777" w:rsidR="00FC6997" w:rsidRPr="003657E7" w:rsidRDefault="00150E5C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3657E7">
              <w:rPr>
                <w:sz w:val="24"/>
                <w:szCs w:val="24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57342E90" w14:textId="77777777" w:rsidR="00FC6997" w:rsidRPr="003657E7" w:rsidRDefault="00150E5C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FC6997" w:rsidRPr="003657E7">
              <w:rPr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7EB261B" w14:textId="77777777" w:rsidR="00FC6997" w:rsidRPr="003657E7" w:rsidRDefault="00150E5C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rFonts w:eastAsia="Calibri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17A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3F4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FC6997" w:rsidRPr="003657E7" w14:paraId="71CB563E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9162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22F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соответствии с установленными требованиями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05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2D0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17381F1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где:</w:t>
            </w:r>
          </w:p>
          <w:p w14:paraId="5F0D7C03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235B63F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R – количество работников </w:t>
            </w:r>
            <w:r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657E7">
              <w:rPr>
                <w:rFonts w:eastAsia="Calibri"/>
                <w:sz w:val="24"/>
                <w:szCs w:val="24"/>
              </w:rPr>
              <w:t>, обеспеченных средствами электронной подписи в</w:t>
            </w:r>
            <w:r w:rsidRPr="003657E7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3657E7">
              <w:rPr>
                <w:rFonts w:eastAsia="Calibri"/>
                <w:sz w:val="24"/>
                <w:szCs w:val="24"/>
              </w:rPr>
              <w:t xml:space="preserve">соответствии с потребностью и </w:t>
            </w:r>
            <w:r w:rsidRPr="003657E7">
              <w:rPr>
                <w:rFonts w:eastAsia="Calibri"/>
                <w:sz w:val="24"/>
                <w:szCs w:val="24"/>
              </w:rPr>
              <w:lastRenderedPageBreak/>
              <w:t xml:space="preserve">установленными требованиями; </w:t>
            </w:r>
          </w:p>
          <w:p w14:paraId="0416012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K – общая потребность работников </w:t>
            </w:r>
            <w:r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657E7">
              <w:rPr>
                <w:rFonts w:eastAsia="Calibri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E3A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F60E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6281E7FA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7C97" w14:textId="614C3393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E44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68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E04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4BC2CAF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где: </w:t>
            </w:r>
          </w:p>
          <w:p w14:paraId="0AF1A1B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color w:val="000000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657E7">
              <w:rPr>
                <w:sz w:val="24"/>
                <w:szCs w:val="24"/>
              </w:rPr>
              <w:t>;</w:t>
            </w:r>
          </w:p>
          <w:p w14:paraId="72D62C4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1D6E1D4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3657E7">
              <w:rPr>
                <w:sz w:val="24"/>
                <w:szCs w:val="24"/>
              </w:rPr>
              <w:t>.</w:t>
            </w:r>
          </w:p>
          <w:p w14:paraId="2465F32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762DE825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5A2FD07F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75E781E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- вид документа относится к перечню видов документов, передаваемых в электронном виде, установленному </w:t>
            </w:r>
            <w:r w:rsidRPr="003657E7">
              <w:rPr>
                <w:sz w:val="24"/>
                <w:szCs w:val="24"/>
              </w:rPr>
              <w:lastRenderedPageBreak/>
              <w:t>Распоряжением Правительства РФ от 02.04.2015 N 583-р.</w:t>
            </w:r>
          </w:p>
          <w:p w14:paraId="7E330AE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07358733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2B90763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6012CDED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9A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2686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65768CEA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410E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8AC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22C8F1B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FC81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953D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442D1DBA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где:</w:t>
            </w:r>
          </w:p>
          <w:p w14:paraId="11DA36E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7B77DBBB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4035832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K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FF5508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67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B682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7B5D7E43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D83C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2680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D8E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4E2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60E3227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14:paraId="04AE0A33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23C9E74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3657E7">
              <w:rPr>
                <w:sz w:val="24"/>
                <w:szCs w:val="24"/>
              </w:rPr>
              <w:t>обращений за получением муниципальных (государственных) услуг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3BA2A5F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К – общее количество обращений </w:t>
            </w:r>
            <w:r w:rsidRPr="003657E7">
              <w:rPr>
                <w:sz w:val="24"/>
                <w:szCs w:val="24"/>
              </w:rPr>
              <w:t>за получением муниципальных (государственных) услуг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BFE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2EE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95915" w:rsidRPr="003657E7" w14:paraId="69850A09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D52" w14:textId="77777777" w:rsidR="00F95915" w:rsidRPr="003657E7" w:rsidRDefault="00F95915" w:rsidP="00F95915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9BBB" w14:textId="0D971B48" w:rsidR="00F95915" w:rsidRPr="003657E7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</w:t>
            </w:r>
            <w:r w:rsidRPr="003657E7">
              <w:rPr>
                <w:sz w:val="24"/>
                <w:szCs w:val="24"/>
              </w:rPr>
              <w:lastRenderedPageBreak/>
              <w:t>предоставления ответа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FB5" w14:textId="78FE51E0" w:rsidR="00F95915" w:rsidRPr="003657E7" w:rsidRDefault="00F95915" w:rsidP="00F95915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EB78" w14:textId="77777777" w:rsidR="00F95915" w:rsidRPr="003657E7" w:rsidRDefault="00F95915" w:rsidP="00F95915">
            <w:pPr>
              <w:pStyle w:val="10"/>
              <w:widowControl w:val="0"/>
              <w:spacing w:after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1231466B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14:paraId="076738F6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sz w:val="24"/>
                <w:szCs w:val="24"/>
              </w:rPr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E00F0CA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lastRenderedPageBreak/>
              <w:t>сообщения Кв.</w:t>
            </w:r>
          </w:p>
          <w:p w14:paraId="25222A6F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2AC2AEE1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9BBBD51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с учётом повышающего коэффициента степени важности сообщения Кв. </w:t>
            </w:r>
          </w:p>
          <w:p w14:paraId="025A7C29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14:paraId="6459D90E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65E8D5B6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и нарушения срока предоставления ответа. </w:t>
            </w:r>
          </w:p>
          <w:p w14:paraId="305B9FFA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46151323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- коэффициент х3 – факты по аварийным темам;</w:t>
            </w:r>
          </w:p>
          <w:p w14:paraId="318BECF9" w14:textId="77777777" w:rsidR="00F95915" w:rsidRPr="003657E7" w:rsidRDefault="00F95915" w:rsidP="00F95915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- коэффициент х2 – факты по социально значимым направлениям;</w:t>
            </w:r>
          </w:p>
          <w:p w14:paraId="655B7251" w14:textId="600EDC54" w:rsidR="00F95915" w:rsidRPr="003657E7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- коэффициент х1 – факты по операционным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1E9" w14:textId="3527747C" w:rsidR="00F95915" w:rsidRPr="003657E7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</w:t>
            </w:r>
            <w:r w:rsidRPr="003657E7">
              <w:rPr>
                <w:sz w:val="24"/>
                <w:szCs w:val="24"/>
              </w:rPr>
              <w:lastRenderedPageBreak/>
              <w:t xml:space="preserve">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657E7">
              <w:rPr>
                <w:sz w:val="24"/>
                <w:szCs w:val="24"/>
                <w:lang w:val="en-US"/>
              </w:rPr>
              <w:t>Seafile</w:t>
            </w:r>
            <w:r w:rsidRPr="003657E7">
              <w:rPr>
                <w:sz w:val="24"/>
                <w:szCs w:val="24"/>
              </w:rPr>
              <w:t xml:space="preserve"> (письмо от 4 июля 2016 г. № 10-4571/Исх).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B203" w14:textId="72CE36CE" w:rsidR="00F95915" w:rsidRPr="003657E7" w:rsidRDefault="00F95915" w:rsidP="00F95915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3657E7" w14:paraId="3F315F40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9C6D" w14:textId="77777777" w:rsidR="00FC6997" w:rsidRPr="003657E7" w:rsidRDefault="00FC6997" w:rsidP="00273934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E57A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Образовательные организации </w:t>
            </w:r>
            <w:r w:rsidRPr="003657E7">
              <w:rPr>
                <w:sz w:val="24"/>
                <w:szCs w:val="24"/>
              </w:rPr>
              <w:lastRenderedPageBreak/>
              <w:t>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807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F528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n=R+K</m:t>
                </m:r>
              </m:oMath>
            </m:oMathPara>
          </w:p>
          <w:p w14:paraId="7FEDFFF4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где:</w:t>
            </w:r>
          </w:p>
          <w:p w14:paraId="688140BA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lastRenderedPageBreak/>
              <w:t>n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419D20F9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соответствующем году, начиная с 2023 года (приобретены средства обучения и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воспитания для обновления материально–технической базы);</w:t>
            </w:r>
          </w:p>
          <w:p w14:paraId="4406BE88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t>K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B96" w14:textId="77777777" w:rsidR="00FC6997" w:rsidRPr="003657E7" w:rsidRDefault="00FC6997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</w:t>
            </w: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DB7" w14:textId="77777777" w:rsidR="00FC6997" w:rsidRPr="003657E7" w:rsidRDefault="00E3508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723EC2" w:rsidRPr="003657E7" w14:paraId="49E66CB1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4ED9" w14:textId="77777777" w:rsidR="00723EC2" w:rsidRPr="003657E7" w:rsidRDefault="00723EC2" w:rsidP="00723EC2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8911" w14:textId="6CA0E37E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076D" w14:textId="73444A23" w:rsidR="00723EC2" w:rsidRPr="003657E7" w:rsidRDefault="00723EC2" w:rsidP="00723EC2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A78F" w14:textId="1DDD1A2D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Дну = Vну/ Vаф х 100%,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3657E7">
              <w:rPr>
                <w:color w:val="000000"/>
                <w:sz w:val="24"/>
                <w:szCs w:val="24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CF3" w14:textId="4641F4C2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25D" w14:textId="6B578A18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</w:tr>
      <w:tr w:rsidR="00723EC2" w:rsidRPr="003657E7" w14:paraId="3A426500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AC0B" w14:textId="77777777" w:rsidR="00723EC2" w:rsidRPr="003657E7" w:rsidRDefault="00723EC2" w:rsidP="00723EC2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FCBB" w14:textId="7B27C448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долговременное хранение, в общем количестве документов в муниципальном 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0DD" w14:textId="3FA202DB" w:rsidR="00723EC2" w:rsidRPr="003657E7" w:rsidRDefault="00723EC2" w:rsidP="00723EC2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3C95" w14:textId="45545969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Дну = Vну/ Vаф х 100%,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  <w:t xml:space="preserve">Vну - количество архивных документов, хранящихся в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муниципальном архиве в нормативных условиях, обеспечивающих их постоянное (вечное) и долговременное хранение;</w:t>
            </w:r>
            <w:r w:rsidRPr="003657E7">
              <w:rPr>
                <w:color w:val="000000"/>
                <w:sz w:val="24"/>
                <w:szCs w:val="24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1937" w14:textId="4FF6E06B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Паспорт муниципального архива Московской области по состоянию на 1 января года, следующего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1AD5" w14:textId="4D0C4974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</w:tr>
      <w:tr w:rsidR="00723EC2" w:rsidRPr="003657E7" w14:paraId="7B895834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E64E" w14:textId="77777777" w:rsidR="00723EC2" w:rsidRPr="003657E7" w:rsidRDefault="00723EC2" w:rsidP="00723EC2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F6E9" w14:textId="7A4085EE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Доля архивных фондов муниципального архива, внесенных в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171" w14:textId="185EEB7B" w:rsidR="00723EC2" w:rsidRPr="003657E7" w:rsidRDefault="00723EC2" w:rsidP="00723EC2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19C0" w14:textId="0C7C9671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Даф = Vа /Vоб х 100%, 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  <w:t xml:space="preserve">Даф - доля архивных фондов муниципального архива,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  <w:t>Vа – количество архивных фондов, внесенных в общеотраслевую базу данных «Архивный фонд»;</w:t>
            </w:r>
            <w:r w:rsidRPr="003657E7">
              <w:rPr>
                <w:color w:val="000000"/>
                <w:sz w:val="24"/>
                <w:szCs w:val="24"/>
              </w:rPr>
              <w:br/>
              <w:t xml:space="preserve">Vоб – общее количество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273" w14:textId="22A42ED7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статистическая форма № 1 «Показатели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B404" w14:textId="77777777" w:rsidR="00723EC2" w:rsidRPr="003657E7" w:rsidRDefault="00723EC2" w:rsidP="00723EC2">
            <w:pPr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  <w:p w14:paraId="70189E99" w14:textId="77777777" w:rsidR="00723EC2" w:rsidRPr="003657E7" w:rsidRDefault="00723EC2" w:rsidP="00723EC2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41FF5CF" w14:textId="77777777" w:rsidR="003B612A" w:rsidRPr="003657E7" w:rsidRDefault="003B612A" w:rsidP="00745647">
      <w:pPr>
        <w:pStyle w:val="10"/>
        <w:spacing w:after="0" w:line="240" w:lineRule="auto"/>
        <w:rPr>
          <w:sz w:val="24"/>
          <w:szCs w:val="24"/>
        </w:rPr>
      </w:pPr>
    </w:p>
    <w:p w14:paraId="3926050E" w14:textId="77777777" w:rsidR="00A84C93" w:rsidRPr="003657E7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sz w:val="24"/>
          <w:szCs w:val="24"/>
        </w:rPr>
      </w:pPr>
      <w:r w:rsidRPr="003657E7">
        <w:rPr>
          <w:sz w:val="24"/>
          <w:szCs w:val="24"/>
        </w:rPr>
        <w:br w:type="column"/>
      </w:r>
      <w:r w:rsidR="00A84C93" w:rsidRPr="003657E7">
        <w:rPr>
          <w:sz w:val="24"/>
          <w:szCs w:val="24"/>
        </w:rPr>
        <w:lastRenderedPageBreak/>
        <w:t xml:space="preserve">Методика определения результатов выполнения мероприятий муниципальной </w:t>
      </w:r>
      <w:r w:rsidR="00184ED7" w:rsidRPr="003657E7">
        <w:rPr>
          <w:sz w:val="24"/>
          <w:szCs w:val="24"/>
        </w:rPr>
        <w:t>программы</w:t>
      </w:r>
      <w:r w:rsidR="00310EF6" w:rsidRPr="003657E7">
        <w:rPr>
          <w:sz w:val="24"/>
          <w:szCs w:val="24"/>
        </w:rPr>
        <w:t xml:space="preserve"> «Цифровое муниципальное образование»</w:t>
      </w: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553"/>
        <w:gridCol w:w="1392"/>
        <w:gridCol w:w="1392"/>
        <w:gridCol w:w="1525"/>
        <w:gridCol w:w="3606"/>
        <w:gridCol w:w="1110"/>
        <w:gridCol w:w="5548"/>
      </w:tblGrid>
      <w:tr w:rsidR="00EF40B9" w:rsidRPr="003657E7" w14:paraId="795778A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16C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CB6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  <w:p w14:paraId="08732FF8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EC26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основного мероприятия YY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A58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мероприятия ZZ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1F6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результата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27E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11F" w14:textId="77777777" w:rsidR="00EF40B9" w:rsidRPr="003657E7" w:rsidRDefault="00EF40B9" w:rsidP="00745647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Порядок определения значений</w:t>
            </w:r>
          </w:p>
        </w:tc>
      </w:tr>
      <w:tr w:rsidR="00EF40B9" w:rsidRPr="003657E7" w14:paraId="32B24F53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D64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D12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09E9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2FB3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A9D7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5F58" w14:textId="77777777" w:rsidR="00EF40B9" w:rsidRPr="003657E7" w:rsidRDefault="00EF40B9" w:rsidP="0074564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C53" w14:textId="77777777" w:rsidR="00EF40B9" w:rsidRPr="003657E7" w:rsidRDefault="00EF40B9" w:rsidP="00745647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9E8" w:rsidRPr="003657E7" w14:paraId="19410B64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E74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784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53A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67C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04E" w14:textId="77777777" w:rsidR="008949E8" w:rsidRPr="003657E7" w:rsidRDefault="008949E8" w:rsidP="008949E8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F16" w14:textId="3FCD9E28" w:rsidR="008949E8" w:rsidRPr="003657E7" w:rsidRDefault="0043674C" w:rsidP="004A1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8949E8" w:rsidRPr="00365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528" w14:textId="77777777" w:rsidR="008949E8" w:rsidRPr="003657E7" w:rsidRDefault="008949E8" w:rsidP="008949E8">
            <w:pPr>
              <w:pStyle w:val="ConsPlusNormal"/>
              <w:ind w:right="-79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Значение показателя определяется по итогам года</w:t>
            </w:r>
          </w:p>
        </w:tc>
      </w:tr>
      <w:tr w:rsidR="008949E8" w:rsidRPr="003657E7" w14:paraId="379BE64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88B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5B3" w14:textId="77777777" w:rsidR="008949E8" w:rsidRPr="003657E7" w:rsidRDefault="008949E8" w:rsidP="008949E8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A868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FFB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44DA" w14:textId="77777777" w:rsidR="008949E8" w:rsidRPr="003657E7" w:rsidRDefault="008949E8" w:rsidP="008949E8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B8D" w14:textId="34596BC5" w:rsidR="008949E8" w:rsidRPr="003657E7" w:rsidRDefault="008949E8" w:rsidP="004A1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</w:t>
            </w:r>
            <w:r w:rsidR="0043674C" w:rsidRPr="003657E7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017" w14:textId="77777777" w:rsidR="00EC08F5" w:rsidRPr="003657E7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3F7F14B5" w14:textId="77777777" w:rsidR="00EC08F5" w:rsidRPr="003657E7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eastAsia="en-US"/>
              </w:rPr>
            </w:pPr>
          </w:p>
          <w:p w14:paraId="73A90E70" w14:textId="094A3FFF" w:rsidR="008949E8" w:rsidRPr="003657E7" w:rsidRDefault="00EC08F5" w:rsidP="00EC08F5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val="en-US"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Периодичность представления – ежеквартально.</w:t>
            </w:r>
          </w:p>
        </w:tc>
      </w:tr>
      <w:tr w:rsidR="008949E8" w:rsidRPr="003657E7" w14:paraId="21525F21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5D8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4CE" w14:textId="77777777" w:rsidR="008949E8" w:rsidRPr="003657E7" w:rsidRDefault="008949E8" w:rsidP="008949E8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8E0F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AC98" w14:textId="77777777" w:rsidR="008949E8" w:rsidRPr="003657E7" w:rsidRDefault="008949E8" w:rsidP="008949E8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036" w14:textId="77777777" w:rsidR="008949E8" w:rsidRPr="003657E7" w:rsidRDefault="008949E8" w:rsidP="008949E8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>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EBEA" w14:textId="7D1278BC" w:rsidR="008949E8" w:rsidRPr="003657E7" w:rsidRDefault="0043674C" w:rsidP="004A13C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lastRenderedPageBreak/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9CB" w14:textId="2584A0B4" w:rsidR="005F3E0C" w:rsidRPr="003657E7" w:rsidRDefault="005F3E0C" w:rsidP="005F3E0C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 xml:space="preserve">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r w:rsidR="00420019" w:rsidRPr="003657E7">
              <w:rPr>
                <w:sz w:val="24"/>
                <w:szCs w:val="24"/>
                <w:lang w:eastAsia="en-US"/>
              </w:rPr>
              <w:t>софинансирование</w:t>
            </w:r>
            <w:r w:rsidRPr="003657E7">
              <w:rPr>
                <w:sz w:val="24"/>
                <w:szCs w:val="24"/>
                <w:lang w:eastAsia="en-US"/>
              </w:rPr>
              <w:t xml:space="preserve"> расходов</w:t>
            </w:r>
          </w:p>
          <w:p w14:paraId="631B1898" w14:textId="77777777" w:rsidR="005F3E0C" w:rsidRPr="003657E7" w:rsidRDefault="005F3E0C" w:rsidP="005F3E0C">
            <w:pPr>
              <w:ind w:firstLine="10"/>
              <w:rPr>
                <w:sz w:val="24"/>
                <w:szCs w:val="24"/>
                <w:lang w:eastAsia="en-US"/>
              </w:rPr>
            </w:pPr>
          </w:p>
          <w:p w14:paraId="074947C1" w14:textId="218B7622" w:rsidR="008949E8" w:rsidRPr="003657E7" w:rsidRDefault="005F3E0C" w:rsidP="005F3E0C">
            <w:pPr>
              <w:ind w:firstLine="10"/>
              <w:rPr>
                <w:sz w:val="24"/>
                <w:szCs w:val="24"/>
                <w:lang w:val="en-US"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Периодичность представления – ежеквартально.</w:t>
            </w:r>
          </w:p>
        </w:tc>
      </w:tr>
      <w:tr w:rsidR="001C6590" w:rsidRPr="003657E7" w14:paraId="69A98282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F7C" w14:textId="20E469A2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7E1" w14:textId="27295625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8CA" w14:textId="3B05204C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682" w14:textId="40A4B863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CFF" w14:textId="72F9265F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F53" w14:textId="51C67B85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EB2" w14:textId="77777777" w:rsidR="001C6590" w:rsidRPr="003657E7" w:rsidRDefault="001C6590" w:rsidP="001C6590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706B9113" w14:textId="3C27E0EE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20BC062B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FC2" w14:textId="40E6784D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714" w14:textId="1D4E8A14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653" w14:textId="44D806CC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080" w14:textId="3B6EC193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296" w14:textId="77777777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4.01.02</w:t>
            </w:r>
          </w:p>
          <w:p w14:paraId="0C0449E0" w14:textId="77777777" w:rsidR="001C6590" w:rsidRPr="003657E7" w:rsidRDefault="001C6590" w:rsidP="001C6590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3E5F99E1" w14:textId="77777777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C3C" w14:textId="6E7248BB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E0C" w14:textId="77777777" w:rsidR="001C6590" w:rsidRPr="003657E7" w:rsidRDefault="001C6590" w:rsidP="001C6590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  <w:r w:rsidRPr="003657E7">
              <w:rPr>
                <w:color w:val="000000"/>
                <w:sz w:val="24"/>
                <w:szCs w:val="24"/>
              </w:rPr>
              <w:t xml:space="preserve"> </w:t>
            </w:r>
          </w:p>
          <w:p w14:paraId="170B1F4A" w14:textId="4EC8F9C9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52D59CB9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BBF" w14:textId="6DC35C47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B4D" w14:textId="5A50D879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570" w14:textId="004C2D6F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9EE" w14:textId="068E5EDC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6ED" w14:textId="77777777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4.01.03</w:t>
            </w:r>
          </w:p>
          <w:p w14:paraId="4115CD32" w14:textId="2F4EB6B0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</w:rPr>
              <w:lastRenderedPageBreak/>
              <w:t>Оцифровано архивных документов за отчетный период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9EB" w14:textId="0C09B9A9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lastRenderedPageBreak/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7EF" w14:textId="77777777" w:rsidR="001C6590" w:rsidRPr="003657E7" w:rsidRDefault="001C6590" w:rsidP="001C6590">
            <w:pPr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Акт сдачи-приемки работ;</w:t>
            </w:r>
          </w:p>
          <w:p w14:paraId="0D1174F7" w14:textId="77777777" w:rsidR="001C6590" w:rsidRPr="003657E7" w:rsidRDefault="001C6590" w:rsidP="001C6590">
            <w:pPr>
              <w:ind w:firstLine="1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</w:t>
            </w:r>
          </w:p>
          <w:p w14:paraId="1D4DF5A6" w14:textId="6905FB5C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  <w:r w:rsidRPr="003657E7">
              <w:rPr>
                <w:sz w:val="24"/>
                <w:szCs w:val="24"/>
              </w:rPr>
              <w:t xml:space="preserve"> </w:t>
            </w:r>
          </w:p>
        </w:tc>
      </w:tr>
      <w:tr w:rsidR="001C6590" w:rsidRPr="003657E7" w14:paraId="43D7CADE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C54" w14:textId="4235E94F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63F" w14:textId="1D8489D2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6E2" w14:textId="5E9F47F6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9A6" w14:textId="202FB026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9B0" w14:textId="77777777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4.02.01</w:t>
            </w:r>
          </w:p>
          <w:p w14:paraId="53EED747" w14:textId="77777777" w:rsidR="001C6590" w:rsidRPr="003657E7" w:rsidRDefault="001C6590" w:rsidP="001C6590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0FCAE56F" w14:textId="77777777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E2D" w14:textId="3ABBCA3D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E24" w14:textId="77777777" w:rsidR="001C6590" w:rsidRPr="003657E7" w:rsidRDefault="001C6590" w:rsidP="001C6590">
            <w:pPr>
              <w:ind w:firstLine="1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  <w:p w14:paraId="5F510FCB" w14:textId="6DC442B5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56E16457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311" w14:textId="0DB03728" w:rsidR="001C6590" w:rsidRPr="003657E7" w:rsidRDefault="00E04606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808" w14:textId="1D7A28BF" w:rsidR="001C6590" w:rsidRPr="003657E7" w:rsidRDefault="001C6590" w:rsidP="001C6590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11E" w14:textId="1F1F19E3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6F2" w14:textId="52F73C36" w:rsidR="001C6590" w:rsidRPr="003657E7" w:rsidRDefault="001C6590" w:rsidP="001C6590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5D7" w14:textId="77777777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4.02.02</w:t>
            </w:r>
          </w:p>
          <w:p w14:paraId="205C2A7D" w14:textId="1E1B6CE8" w:rsidR="001C6590" w:rsidRPr="003657E7" w:rsidRDefault="001C6590" w:rsidP="001C6590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636" w14:textId="29886FC7" w:rsidR="001C6590" w:rsidRPr="003657E7" w:rsidRDefault="001C6590" w:rsidP="001C6590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28D" w14:textId="77777777" w:rsidR="001C6590" w:rsidRPr="003657E7" w:rsidRDefault="001C6590" w:rsidP="001C6590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6A18DCF4" w14:textId="5AC3B2BC" w:rsidR="001C6590" w:rsidRPr="003657E7" w:rsidRDefault="001C6590" w:rsidP="001C6590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</w:tbl>
    <w:p w14:paraId="69CF6F29" w14:textId="06AF8C8B" w:rsidR="00A84C93" w:rsidRPr="003657E7" w:rsidRDefault="00A84C93" w:rsidP="00742DA4">
      <w:pPr>
        <w:rPr>
          <w:rFonts w:eastAsia="Calibri"/>
          <w:sz w:val="24"/>
          <w:szCs w:val="24"/>
        </w:rPr>
      </w:pPr>
    </w:p>
    <w:p w14:paraId="55E85986" w14:textId="77777777" w:rsidR="007A05F4" w:rsidRPr="003657E7" w:rsidRDefault="007A05F4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t xml:space="preserve">Перечень мероприятий муниципальной подпрограммы </w:t>
      </w:r>
      <w:r w:rsidR="003B5FE8" w:rsidRPr="003657E7">
        <w:rPr>
          <w:sz w:val="24"/>
          <w:szCs w:val="24"/>
          <w:lang w:val="en-US" w:eastAsia="en-US"/>
        </w:rPr>
        <w:t>I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sz w:val="24"/>
          <w:szCs w:val="24"/>
        </w:rPr>
        <w:t>«</w:t>
      </w:r>
      <w:r w:rsidR="003B64CA" w:rsidRPr="003657E7">
        <w:rPr>
          <w:rFonts w:eastAsia="Calibri"/>
          <w:sz w:val="24"/>
          <w:szCs w:val="24"/>
          <w:lang w:eastAsia="en-US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3B64CA" w:rsidRPr="003657E7">
        <w:rPr>
          <w:sz w:val="24"/>
          <w:szCs w:val="24"/>
        </w:rPr>
        <w:t>»</w:t>
      </w:r>
    </w:p>
    <w:tbl>
      <w:tblPr>
        <w:tblW w:w="4998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2"/>
        <w:gridCol w:w="3288"/>
        <w:gridCol w:w="1264"/>
        <w:gridCol w:w="1630"/>
        <w:gridCol w:w="653"/>
        <w:gridCol w:w="426"/>
        <w:gridCol w:w="423"/>
        <w:gridCol w:w="426"/>
        <w:gridCol w:w="423"/>
        <w:gridCol w:w="435"/>
        <w:gridCol w:w="708"/>
        <w:gridCol w:w="992"/>
        <w:gridCol w:w="992"/>
        <w:gridCol w:w="1052"/>
        <w:gridCol w:w="1866"/>
      </w:tblGrid>
      <w:tr w:rsidR="00303C30" w:rsidRPr="003657E7" w14:paraId="0E3626A3" w14:textId="77777777" w:rsidTr="00742DA4">
        <w:trPr>
          <w:trHeight w:val="58"/>
          <w:tblHeader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8A1D" w14:textId="77777777" w:rsidR="00303C30" w:rsidRPr="003657E7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495D" w14:textId="77777777" w:rsidR="00303C30" w:rsidRPr="003657E7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2B8F" w14:textId="1B77CAE2" w:rsidR="00303C30" w:rsidRPr="003657E7" w:rsidRDefault="00303C3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DE53" w14:textId="77777777" w:rsidR="00303C30" w:rsidRPr="003657E7" w:rsidRDefault="00303C3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D3AC" w14:textId="77777777" w:rsidR="00303C30" w:rsidRPr="003657E7" w:rsidRDefault="00303C3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Всего</w:t>
            </w:r>
            <w:r w:rsidRPr="003657E7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56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625D5" w14:textId="77777777" w:rsidR="00303C30" w:rsidRPr="003657E7" w:rsidRDefault="00303C30" w:rsidP="00745647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Объемы финансирования по годам (тыс. рублей)</w:t>
            </w:r>
          </w:p>
        </w:tc>
      </w:tr>
      <w:tr w:rsidR="00422D42" w:rsidRPr="003657E7" w14:paraId="5D36BD1F" w14:textId="77777777" w:rsidTr="00742DA4">
        <w:trPr>
          <w:trHeight w:val="351"/>
          <w:tblHeader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EEEA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6D95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085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DAA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EA50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B396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67FE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7B1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EB23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EAE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3EE2FF32" w14:textId="77777777" w:rsidR="00ED392F" w:rsidRPr="003657E7" w:rsidRDefault="00ED392F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  <w:p w14:paraId="2564EDAB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7E0F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422D42" w:rsidRPr="003657E7" w14:paraId="145661A1" w14:textId="77777777" w:rsidTr="00742DA4">
        <w:trPr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2688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E1D6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8B96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BFD9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D72E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031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0F48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21EF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B36D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220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A443" w14:textId="77777777" w:rsidR="007A05F4" w:rsidRPr="003657E7" w:rsidRDefault="007A05F4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422D42" w:rsidRPr="003657E7" w14:paraId="647E0862" w14:textId="77777777" w:rsidTr="00742DA4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154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  <w:p w14:paraId="0BFA696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A7394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Основное мероприятие 01.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Организация деятельности многофункциональных центров предоставления государственных и муниципальных услуг</w:t>
            </w:r>
          </w:p>
          <w:p w14:paraId="4620C277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136E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2023-20</w:t>
            </w:r>
            <w:r w:rsidR="00B62614" w:rsidRPr="003657E7">
              <w:rPr>
                <w:color w:val="000000"/>
                <w:sz w:val="24"/>
                <w:szCs w:val="24"/>
              </w:rPr>
              <w:t>27</w:t>
            </w:r>
          </w:p>
          <w:p w14:paraId="0235314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9BD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EE57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88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54D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5B62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81D0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FC7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0BF9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Финансово-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экономическое управление администрации городского округа Лотошино</w:t>
            </w:r>
          </w:p>
          <w:p w14:paraId="5C73E0A5" w14:textId="77777777" w:rsidR="00BD6BE8" w:rsidRPr="003657E7" w:rsidRDefault="00BD6BE8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422D42" w:rsidRPr="003657E7" w14:paraId="37DB0369" w14:textId="77777777" w:rsidTr="00742DA4">
        <w:trPr>
          <w:trHeight w:val="28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48DC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F5CD6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9664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78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444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2B24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F6D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86F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06F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CB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D2E6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7F8DAD45" w14:textId="77777777" w:rsidTr="00742DA4">
        <w:trPr>
          <w:trHeight w:val="56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E97A0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D61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7E4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32B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285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D8DD6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2AB9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EF3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31E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B2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B99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3CC52D52" w14:textId="77777777" w:rsidTr="00742DA4">
        <w:trPr>
          <w:trHeight w:val="47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377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58C66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7F97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2023-20</w:t>
            </w:r>
            <w:r w:rsidR="00B62614" w:rsidRPr="003657E7">
              <w:rPr>
                <w:color w:val="000000"/>
                <w:sz w:val="24"/>
                <w:szCs w:val="24"/>
              </w:rPr>
              <w:t>27</w:t>
            </w:r>
          </w:p>
          <w:p w14:paraId="31DB722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78C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8F7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F816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49B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F17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1EB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A901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3404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22D42" w:rsidRPr="003657E7" w14:paraId="1412D2F0" w14:textId="77777777" w:rsidTr="00742DA4">
        <w:trPr>
          <w:trHeight w:val="539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87A9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461A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1950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D2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8812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D3C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972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1B99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8170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31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29249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7C1E3F61" w14:textId="77777777" w:rsidTr="00742DA4">
        <w:trPr>
          <w:trHeight w:val="323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3018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5930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4D8C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B5C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6F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6425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0749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4E2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8882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C89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B2E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66EAC321" w14:textId="77777777" w:rsidTr="00742DA4">
        <w:trPr>
          <w:trHeight w:val="828"/>
        </w:trPr>
        <w:tc>
          <w:tcPr>
            <w:tcW w:w="17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E7B76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30A39" w14:textId="77777777" w:rsidR="007A1C50" w:rsidRPr="003657E7" w:rsidRDefault="008949E8" w:rsidP="00C97244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41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C1AEC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1D76E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26F00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4F8975" w14:textId="77777777" w:rsidR="007A1C50" w:rsidRPr="003657E7" w:rsidRDefault="001A2309" w:rsidP="007E6EA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 год</w:t>
            </w:r>
          </w:p>
          <w:p w14:paraId="575912BD" w14:textId="77777777" w:rsidR="007A1C50" w:rsidRPr="003657E7" w:rsidRDefault="007A1C50" w:rsidP="007E6EA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0B035" w14:textId="77777777" w:rsidR="007A1C50" w:rsidRPr="003657E7" w:rsidRDefault="007A1C50" w:rsidP="007E6EA1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4A909" w14:textId="77777777" w:rsidR="007A1C50" w:rsidRPr="003657E7" w:rsidRDefault="007A1C50" w:rsidP="007E6EA1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35988F" w14:textId="77777777" w:rsidR="007A1C50" w:rsidRPr="003657E7" w:rsidRDefault="007A1C50" w:rsidP="007E6EA1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eastAsia="zh-CN"/>
              </w:rPr>
              <w:t>Ш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A7B12" w14:textId="77777777" w:rsidR="007A1C50" w:rsidRPr="003657E7" w:rsidRDefault="007A1C50" w:rsidP="007E6EA1">
            <w:pPr>
              <w:tabs>
                <w:tab w:val="left" w:pos="599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3657E7">
              <w:rPr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02235" w14:textId="77777777" w:rsidR="007A1C50" w:rsidRPr="003657E7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ECF55C" w14:textId="77777777" w:rsidR="007A1C50" w:rsidRPr="003657E7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DCDC6" w14:textId="77777777" w:rsidR="007A1C50" w:rsidRPr="003657E7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BE871" w14:textId="77777777" w:rsidR="007A1C50" w:rsidRPr="003657E7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103C8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422D42" w:rsidRPr="003657E7" w14:paraId="646F295F" w14:textId="77777777" w:rsidTr="00742DA4">
        <w:trPr>
          <w:trHeight w:val="152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CC106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5DC92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B9B44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04B75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B937B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5B690" w14:textId="77777777" w:rsidR="007A1C50" w:rsidRPr="003657E7" w:rsidRDefault="008949E8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9AD32" w14:textId="77777777" w:rsidR="007A1C50" w:rsidRPr="003657E7" w:rsidRDefault="00203E9F" w:rsidP="007B334A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62CCF" w14:textId="77777777" w:rsidR="007A1C50" w:rsidRPr="003657E7" w:rsidRDefault="00203E9F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1CC48" w14:textId="77777777" w:rsidR="007A1C50" w:rsidRPr="003657E7" w:rsidRDefault="00203E9F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699C9" w14:textId="77777777" w:rsidR="007A1C50" w:rsidRPr="003657E7" w:rsidRDefault="008949E8" w:rsidP="00422D4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66D43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A9AD9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36C2C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998B1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3ADCB" w14:textId="77777777" w:rsidR="007A1C50" w:rsidRPr="003657E7" w:rsidRDefault="007A1C50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1CE95377" w14:textId="77777777" w:rsidTr="00742DA4">
        <w:trPr>
          <w:trHeight w:val="1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31F8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DEE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Основное мероприятие 02. Совершенствование системы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21B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2023-20</w:t>
            </w:r>
            <w:r w:rsidR="00B62614" w:rsidRPr="003657E7">
              <w:rPr>
                <w:color w:val="000000"/>
                <w:sz w:val="24"/>
                <w:szCs w:val="24"/>
              </w:rPr>
              <w:t>27</w:t>
            </w:r>
          </w:p>
          <w:p w14:paraId="3C93C64C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276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736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B1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01F9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7E87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EF6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7E6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783C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МУ «МФЦ городского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округа Лотошино»</w:t>
            </w:r>
          </w:p>
        </w:tc>
      </w:tr>
      <w:tr w:rsidR="00422D42" w:rsidRPr="003657E7" w14:paraId="5FF3F8EB" w14:textId="77777777" w:rsidTr="00742DA4">
        <w:trPr>
          <w:trHeight w:val="128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C284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1AF7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96DD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B177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Средства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EC5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B5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E3F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6D5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ABE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A764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88571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72E3EF04" w14:textId="77777777" w:rsidTr="00742DA4">
        <w:trPr>
          <w:trHeight w:val="128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A6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3500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03D6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037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5E41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B8C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72F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8CD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3FF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EE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A01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7894FDF6" w14:textId="77777777" w:rsidTr="00742DA4">
        <w:trPr>
          <w:trHeight w:val="45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6A1C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47F2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94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FB45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2023-20</w:t>
            </w:r>
            <w:r w:rsidR="00B62614" w:rsidRPr="003657E7">
              <w:rPr>
                <w:color w:val="000000"/>
                <w:sz w:val="24"/>
                <w:szCs w:val="24"/>
              </w:rPr>
              <w:t>27</w:t>
            </w:r>
          </w:p>
          <w:p w14:paraId="62575DE0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518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E11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FE24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B7F5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01E1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E057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E0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F8BD9" w14:textId="77777777" w:rsidR="006413D9" w:rsidRPr="003657E7" w:rsidRDefault="005A0DF6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</w:t>
            </w:r>
            <w:r w:rsidR="006413D9" w:rsidRPr="003657E7">
              <w:rPr>
                <w:color w:val="000000"/>
                <w:sz w:val="24"/>
                <w:szCs w:val="24"/>
              </w:rPr>
              <w:t>У «МФЦ городского округа Лотошино»</w:t>
            </w:r>
          </w:p>
        </w:tc>
      </w:tr>
      <w:tr w:rsidR="00422D42" w:rsidRPr="003657E7" w14:paraId="4AC12784" w14:textId="77777777" w:rsidTr="00742DA4">
        <w:trPr>
          <w:trHeight w:val="4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FC96C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EDBD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5D739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7E0C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721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4C7FB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D548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F09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F7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9D4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3556D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18435B84" w14:textId="77777777" w:rsidTr="00742DA4">
        <w:trPr>
          <w:trHeight w:val="4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5C286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48B2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A8C50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5C7A9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955C3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C22F6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5FA6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5173E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971B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CBBFF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ind w:left="-57" w:right="-57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4EDCA" w14:textId="77777777" w:rsidR="006413D9" w:rsidRPr="003657E7" w:rsidRDefault="006413D9" w:rsidP="00745647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22D42" w:rsidRPr="003657E7" w14:paraId="3B1C3A43" w14:textId="77777777" w:rsidTr="00742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6" w:type="pct"/>
            <w:gridSpan w:val="2"/>
            <w:vMerge w:val="restart"/>
            <w:shd w:val="clear" w:color="auto" w:fill="auto"/>
            <w:hideMark/>
          </w:tcPr>
          <w:p w14:paraId="6B1A979D" w14:textId="77777777" w:rsidR="00492996" w:rsidRPr="003657E7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Итого по подпрограмме: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763758DE" w14:textId="77777777" w:rsidR="00492996" w:rsidRPr="003657E7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shd w:val="clear" w:color="auto" w:fill="auto"/>
          </w:tcPr>
          <w:p w14:paraId="44594026" w14:textId="77777777" w:rsidR="00492996" w:rsidRPr="003657E7" w:rsidRDefault="009E0238" w:rsidP="009E0238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6" w:type="pct"/>
            <w:gridSpan w:val="5"/>
            <w:shd w:val="clear" w:color="auto" w:fill="auto"/>
            <w:noWrap/>
          </w:tcPr>
          <w:p w14:paraId="2EFEC341" w14:textId="77777777" w:rsidR="00492996" w:rsidRPr="003657E7" w:rsidRDefault="004E1FD2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34" w:type="pct"/>
            <w:shd w:val="clear" w:color="auto" w:fill="auto"/>
          </w:tcPr>
          <w:p w14:paraId="7E955918" w14:textId="77777777" w:rsidR="00492996" w:rsidRPr="003657E7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14:paraId="4287EEAC" w14:textId="77777777" w:rsidR="00492996" w:rsidRPr="003657E7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14:paraId="73DC072F" w14:textId="77777777" w:rsidR="00492996" w:rsidRPr="003657E7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14:paraId="5B0C99F2" w14:textId="77777777" w:rsidR="00492996" w:rsidRPr="003657E7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0D7ACD22" w14:textId="77777777" w:rsidR="00492996" w:rsidRPr="003657E7" w:rsidRDefault="00492996" w:rsidP="004E1FD2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422D42" w:rsidRPr="003657E7" w14:paraId="3D51DA34" w14:textId="77777777" w:rsidTr="00742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6" w:type="pct"/>
            <w:gridSpan w:val="2"/>
            <w:vMerge/>
            <w:shd w:val="clear" w:color="auto" w:fill="auto"/>
            <w:vAlign w:val="center"/>
            <w:hideMark/>
          </w:tcPr>
          <w:p w14:paraId="44F3FCEC" w14:textId="77777777" w:rsidR="00492996" w:rsidRPr="003657E7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5F3AC8BE" w14:textId="77777777" w:rsidR="00492996" w:rsidRPr="003657E7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auto"/>
          </w:tcPr>
          <w:p w14:paraId="6D340726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6" w:type="pct"/>
            <w:gridSpan w:val="5"/>
            <w:shd w:val="clear" w:color="auto" w:fill="auto"/>
            <w:noWrap/>
          </w:tcPr>
          <w:p w14:paraId="00032CC0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14D8839D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513DEAEA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4F69E23E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14:paraId="2C1954C4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6" w:type="pct"/>
            <w:shd w:val="clear" w:color="auto" w:fill="auto"/>
          </w:tcPr>
          <w:p w14:paraId="62D5C0C9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422D42" w:rsidRPr="003657E7" w14:paraId="2897F214" w14:textId="77777777" w:rsidTr="00742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6" w:type="pct"/>
            <w:gridSpan w:val="2"/>
            <w:vMerge/>
            <w:shd w:val="clear" w:color="auto" w:fill="auto"/>
            <w:vAlign w:val="center"/>
            <w:hideMark/>
          </w:tcPr>
          <w:p w14:paraId="082CC80C" w14:textId="77777777" w:rsidR="00492996" w:rsidRPr="003657E7" w:rsidRDefault="00492996" w:rsidP="00492996">
            <w:pPr>
              <w:ind w:left="57" w:right="57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39032EF4" w14:textId="77777777" w:rsidR="00492996" w:rsidRPr="003657E7" w:rsidRDefault="00492996" w:rsidP="00492996">
            <w:pPr>
              <w:pStyle w:val="10"/>
              <w:widowControl w:val="0"/>
              <w:spacing w:after="0" w:line="240" w:lineRule="auto"/>
              <w:ind w:left="1" w:right="-57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Средства бюджетов муниципальных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образований Московской области</w:t>
            </w:r>
          </w:p>
        </w:tc>
        <w:tc>
          <w:tcPr>
            <w:tcW w:w="216" w:type="pct"/>
            <w:shd w:val="clear" w:color="auto" w:fill="auto"/>
          </w:tcPr>
          <w:p w14:paraId="4A2D2221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6" w:type="pct"/>
            <w:gridSpan w:val="5"/>
            <w:shd w:val="clear" w:color="auto" w:fill="auto"/>
            <w:noWrap/>
          </w:tcPr>
          <w:p w14:paraId="40831D83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" w:type="pct"/>
            <w:shd w:val="clear" w:color="auto" w:fill="auto"/>
          </w:tcPr>
          <w:p w14:paraId="010FF60C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5C5EDA76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3DEFD23C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14:paraId="34612648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6" w:type="pct"/>
            <w:shd w:val="clear" w:color="auto" w:fill="auto"/>
          </w:tcPr>
          <w:p w14:paraId="0E0673DF" w14:textId="77777777" w:rsidR="00492996" w:rsidRPr="003657E7" w:rsidRDefault="00492996" w:rsidP="00492996">
            <w:pPr>
              <w:ind w:left="57" w:right="57"/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82EA85A" w14:textId="77777777" w:rsidR="007A05F4" w:rsidRPr="003657E7" w:rsidRDefault="007A05F4" w:rsidP="00745647">
      <w:pPr>
        <w:keepNext/>
        <w:keepLines/>
        <w:jc w:val="center"/>
        <w:outlineLvl w:val="0"/>
        <w:rPr>
          <w:color w:val="000000"/>
          <w:sz w:val="24"/>
          <w:szCs w:val="24"/>
          <w:lang w:eastAsia="zh-CN"/>
        </w:rPr>
      </w:pPr>
    </w:p>
    <w:p w14:paraId="61594ABD" w14:textId="77777777" w:rsidR="003B612A" w:rsidRPr="003657E7" w:rsidRDefault="00C2064B" w:rsidP="00745647">
      <w:pPr>
        <w:pStyle w:val="2"/>
        <w:numPr>
          <w:ilvl w:val="0"/>
          <w:numId w:val="3"/>
        </w:numPr>
        <w:spacing w:after="140" w:line="240" w:lineRule="auto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t>Перечень мероприятий муниципальной подпрограммы</w:t>
      </w:r>
      <w:r w:rsidR="00CF2FAF" w:rsidRPr="003657E7">
        <w:rPr>
          <w:sz w:val="24"/>
          <w:szCs w:val="24"/>
          <w:lang w:eastAsia="en-US"/>
        </w:rPr>
        <w:t xml:space="preserve"> 2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rFonts w:eastAsia="Calibri"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245"/>
        <w:gridCol w:w="1444"/>
        <w:gridCol w:w="1775"/>
        <w:gridCol w:w="1017"/>
        <w:gridCol w:w="537"/>
        <w:gridCol w:w="137"/>
        <w:gridCol w:w="274"/>
        <w:gridCol w:w="244"/>
        <w:gridCol w:w="24"/>
        <w:gridCol w:w="299"/>
        <w:gridCol w:w="57"/>
        <w:gridCol w:w="312"/>
        <w:gridCol w:w="898"/>
        <w:gridCol w:w="898"/>
        <w:gridCol w:w="898"/>
        <w:gridCol w:w="898"/>
        <w:gridCol w:w="1695"/>
      </w:tblGrid>
      <w:tr w:rsidR="008F3355" w:rsidRPr="003657E7" w14:paraId="70E47A6A" w14:textId="77777777" w:rsidTr="00C0468D">
        <w:trPr>
          <w:trHeight w:val="58"/>
          <w:tblHeader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FB46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bookmarkStart w:id="4" w:name="_Toc355777529"/>
            <w:bookmarkEnd w:id="4"/>
            <w:r w:rsidRPr="003657E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78A3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подпрограммы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AE47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A1F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50A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Всего</w:t>
            </w:r>
            <w:r w:rsidRPr="003657E7">
              <w:rPr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181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F31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Объемы финансирования по годам (тыс. рублей)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E922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C91C97" w:rsidRPr="003657E7" w14:paraId="174635B0" w14:textId="77777777" w:rsidTr="00C0468D">
        <w:trPr>
          <w:trHeight w:val="351"/>
          <w:tblHeader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362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A71F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11E7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82E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329B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2C9E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67BE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9C4C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2E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7961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3E28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9CA9C38" w14:textId="77777777" w:rsidTr="00C0468D">
        <w:trPr>
          <w:tblHeader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5A67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2DD5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2D82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1B5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E06A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CF4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EA31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390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C60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C2C1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99" w14:textId="77777777" w:rsidR="008F3355" w:rsidRPr="003657E7" w:rsidRDefault="008F3355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77881" w:rsidRPr="003657E7" w14:paraId="0F1D82C5" w14:textId="77777777" w:rsidTr="00C0468D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F113" w14:textId="77777777" w:rsidR="00877881" w:rsidRPr="003657E7" w:rsidRDefault="00877881" w:rsidP="0087788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52DA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657E7">
              <w:rPr>
                <w:rFonts w:eastAsia="Calibri"/>
                <w:bCs/>
                <w:sz w:val="24"/>
                <w:szCs w:val="24"/>
                <w:lang w:val="en-US" w:eastAsia="en-US"/>
              </w:rPr>
              <w:t>0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1. Информационная инфраструктура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2CB7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92C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CE04" w14:textId="6FE22CAF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14 154,18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1FC" w14:textId="7055D775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2 489,98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04EA" w14:textId="75D2F3A3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2 916,80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7314" w14:textId="13A0568C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99A9" w14:textId="6BE6EA3E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C899" w14:textId="098CB5E9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E7A" w14:textId="77777777" w:rsidR="00877881" w:rsidRPr="003657E7" w:rsidRDefault="00877881" w:rsidP="0087788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877881" w:rsidRPr="003657E7" w14:paraId="326D3C09" w14:textId="77777777" w:rsidTr="00C0468D">
        <w:trPr>
          <w:trHeight w:val="287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E67E0" w14:textId="77777777" w:rsidR="00877881" w:rsidRPr="003657E7" w:rsidRDefault="00877881" w:rsidP="00877881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F1F0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5DE0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4479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B797" w14:textId="09E5CF9E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14 154,18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E967" w14:textId="3FB6953A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2 489,98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148C" w14:textId="20178F9F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2 916,80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09B7" w14:textId="305F6F51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7691" w14:textId="69DC2F66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5E48" w14:textId="62012197" w:rsidR="00877881" w:rsidRPr="00877881" w:rsidRDefault="00877881" w:rsidP="0087788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E68B" w14:textId="77777777" w:rsidR="00877881" w:rsidRPr="003657E7" w:rsidRDefault="00877881" w:rsidP="0087788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603E237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016F" w14:textId="77777777" w:rsidR="006D073B" w:rsidRPr="003657E7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34C2D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35878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CD6E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ECFE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CC0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F6D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8F30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12A9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9849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01FE1" w14:textId="77777777" w:rsidR="006D073B" w:rsidRPr="003657E7" w:rsidRDefault="006D073B" w:rsidP="006D073B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0F4FF203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A2BE6" w14:textId="77777777" w:rsidR="006454A3" w:rsidRPr="003657E7" w:rsidRDefault="006454A3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012D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0779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8648E" w14:textId="7DDC058D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</w:t>
            </w:r>
            <w:r w:rsidR="006C7606" w:rsidRPr="003657E7">
              <w:rPr>
                <w:bCs/>
                <w:color w:val="000000"/>
                <w:sz w:val="24"/>
                <w:szCs w:val="24"/>
              </w:rPr>
              <w:t xml:space="preserve"> образования</w:t>
            </w:r>
            <w:r w:rsidRPr="003657E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66CE2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BF703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10ED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F79C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1FA0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EBA8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35E27" w14:textId="77777777" w:rsidR="006454A3" w:rsidRPr="003657E7" w:rsidRDefault="006454A3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C4138D4" w14:textId="77777777" w:rsidTr="00C0468D">
        <w:trPr>
          <w:trHeight w:val="209"/>
        </w:trPr>
        <w:tc>
          <w:tcPr>
            <w:tcW w:w="157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409AD" w14:textId="77777777" w:rsidR="006C7606" w:rsidRPr="003657E7" w:rsidRDefault="006C7606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F3E83E" w14:textId="77777777" w:rsidR="006C7606" w:rsidRPr="003657E7" w:rsidRDefault="006C7606" w:rsidP="0049299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Результат не предусмотрен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218DC7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4903DA" w14:textId="2DC9D0B3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025A613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05B0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0229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B4D6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5CB1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209E22B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66CBA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04FF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2A73EA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ADCA93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2B372F8" w14:textId="77777777" w:rsidTr="00C0468D">
        <w:trPr>
          <w:trHeight w:val="12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E52C" w14:textId="77777777" w:rsidR="006C7606" w:rsidRPr="003657E7" w:rsidRDefault="006C7606" w:rsidP="00745647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9FC1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6FA1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3607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6968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A3D4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EF2E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9884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3DF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656A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5E37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1B21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8ED6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9D60" w14:textId="77777777" w:rsidR="006C7606" w:rsidRPr="003657E7" w:rsidRDefault="006C7606" w:rsidP="00745647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20D2E1F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811D" w14:textId="77777777" w:rsidR="006D073B" w:rsidRPr="003657E7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C1A78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Мероприятие 01.02. Обеспечение ОМСУ муниципального образования </w:t>
            </w: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01468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B711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E67B" w14:textId="65ED8C5C" w:rsidR="006D073B" w:rsidRPr="003657E7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5451,0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FEAF" w14:textId="4721A810" w:rsidR="006D073B" w:rsidRPr="003657E7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1045,8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5F09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9F7A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8E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49E2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50CE9" w14:textId="77777777" w:rsidR="006D073B" w:rsidRPr="003657E7" w:rsidRDefault="006D073B" w:rsidP="006D073B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МУ «Управление обеспечения </w:t>
            </w:r>
            <w:r w:rsidRPr="003657E7">
              <w:rPr>
                <w:sz w:val="24"/>
                <w:szCs w:val="24"/>
              </w:rPr>
              <w:lastRenderedPageBreak/>
              <w:t>деятельности ОМС»</w:t>
            </w:r>
          </w:p>
        </w:tc>
      </w:tr>
      <w:tr w:rsidR="00C91C97" w:rsidRPr="003657E7" w14:paraId="7D513D81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462F" w14:textId="77777777" w:rsidR="006D073B" w:rsidRPr="003657E7" w:rsidRDefault="006D073B" w:rsidP="006D073B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5AA3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BF5C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0356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EF0D" w14:textId="2D728206" w:rsidR="006D073B" w:rsidRPr="003657E7" w:rsidRDefault="00D4197A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5451,0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CCD1" w14:textId="3EFFD203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104</w:t>
            </w:r>
            <w:r w:rsidR="00D4197A" w:rsidRPr="003657E7">
              <w:rPr>
                <w:bCs/>
                <w:color w:val="000000"/>
                <w:sz w:val="24"/>
                <w:szCs w:val="24"/>
              </w:rPr>
              <w:t>5</w:t>
            </w:r>
            <w:r w:rsidRPr="003657E7">
              <w:rPr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5AF3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1126,8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DAC5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7DC7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F656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202D" w14:textId="77777777" w:rsidR="006D073B" w:rsidRPr="003657E7" w:rsidRDefault="006D073B" w:rsidP="006D073B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6548AF8" w14:textId="77777777" w:rsidTr="00C0468D">
        <w:trPr>
          <w:trHeight w:val="132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171EE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C78E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5F2C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0A2F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9180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A74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E04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DD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873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52F1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BE8A8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95F8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1B5F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EF0B1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</w:tr>
      <w:tr w:rsidR="00C91C97" w:rsidRPr="003657E7" w14:paraId="346030AA" w14:textId="77777777" w:rsidTr="00C0468D">
        <w:trPr>
          <w:trHeight w:val="131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2FAC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C2A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8E5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6BB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ADA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FB0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D0D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B26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3C5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585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969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CCF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E1D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AA7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548EAA6" w14:textId="77777777" w:rsidTr="00C0468D">
        <w:trPr>
          <w:trHeight w:val="57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7A68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C486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Мероприятие 01.03. 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3976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06E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227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FDF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364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70C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0E6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C25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60774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48218A39" w14:textId="77777777" w:rsidTr="00C0468D">
        <w:trPr>
          <w:trHeight w:val="570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9F5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DAC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C0E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2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BE3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F34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1C6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0ED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D9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2B6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BF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3F5C5A" w14:textId="77777777" w:rsidTr="00C0468D">
        <w:trPr>
          <w:trHeight w:val="238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098AE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E1B3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7A65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50D7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2F22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FDD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18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B9A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00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3326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0EE6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701F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2658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E946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04CBB8" w14:textId="77777777" w:rsidTr="00C0468D">
        <w:trPr>
          <w:trHeight w:val="238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BFFD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17D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5F2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696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A50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70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D25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724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2F9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412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219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DFC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65B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7BC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468D" w:rsidRPr="003657E7" w14:paraId="681C1644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8308D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B81D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0EF2B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2B33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A108E" w14:textId="3E90F13A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8 703,18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9E6F0" w14:textId="14EE5AAF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1 444,18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4660" w14:textId="4BB595E1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1 790,00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ABC4" w14:textId="10436826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3E57" w14:textId="4BFA7A85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7C07" w14:textId="6BC39515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5EC04" w14:textId="77777777" w:rsidR="00C0468D" w:rsidRPr="003657E7" w:rsidRDefault="00C0468D" w:rsidP="00C0468D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0468D" w:rsidRPr="003657E7" w14:paraId="1680D351" w14:textId="77777777" w:rsidTr="00C0468D">
        <w:trPr>
          <w:trHeight w:val="23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F0D1E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6E64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D1C58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51AAF" w14:textId="3B821374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Средства бюджета муниципального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D86B0" w14:textId="4233988D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8 703,18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4E2FA" w14:textId="798973D2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1 444,18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4973E" w14:textId="46430975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1 790,00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AFA44" w14:textId="55B1DB41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FED41" w14:textId="49CBD968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D957B" w14:textId="043DF90D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C5260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8DCC0AB" w14:textId="77777777" w:rsidTr="00C0468D">
        <w:trPr>
          <w:trHeight w:val="530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784D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1439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9E25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E4867" w14:textId="77777777" w:rsidR="005E2654" w:rsidRPr="003657E7" w:rsidRDefault="008D384A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74D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BBC7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90E9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1CB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3891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E730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F6DD9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5C7F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45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C82A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2DF03E5" w14:textId="77777777" w:rsidTr="00C0468D">
        <w:trPr>
          <w:trHeight w:val="123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839F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640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AD0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8D6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9A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E45B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6914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FD89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4C82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B1C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92B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15E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366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8F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AB04FAC" w14:textId="77777777" w:rsidTr="00C0468D">
        <w:trPr>
          <w:trHeight w:val="57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557A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1B93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sz w:val="24"/>
                <w:szCs w:val="24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AD7A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303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FAC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CE9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BF0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89B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372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D4E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D58B1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6124E478" w14:textId="77777777" w:rsidTr="00C0468D">
        <w:trPr>
          <w:trHeight w:val="570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5D5D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977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AD6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AF7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55D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C1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EA2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4B7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6C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570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24A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0A63C9B" w14:textId="77777777" w:rsidTr="00C0468D">
        <w:trPr>
          <w:trHeight w:val="238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DCC93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FC5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686B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C31D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1DB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C7C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366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71B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B1B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61F8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3B0A5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C6B6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22B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63E7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5DDBE12" w14:textId="77777777" w:rsidTr="00C0468D">
        <w:trPr>
          <w:trHeight w:val="238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F20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E49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749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2CC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A8E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D6D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30D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BB2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560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3CD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64F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358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D8D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2EC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468D" w:rsidRPr="003657E7" w14:paraId="516D6199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1857E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AFB2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3657E7">
              <w:rPr>
                <w:bCs/>
                <w:color w:val="000000"/>
                <w:sz w:val="24"/>
                <w:szCs w:val="24"/>
              </w:rPr>
              <w:t>2. Информационная безопасность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1F2D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CB1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034A" w14:textId="11630C8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1 337,20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2ACA" w14:textId="174D3C7D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332,80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595C" w14:textId="33EC7300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C6F6" w14:textId="79AC6900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891B" w14:textId="01EB3918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C46C" w14:textId="0E90BB62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477E" w14:textId="77777777" w:rsidR="00C0468D" w:rsidRPr="003657E7" w:rsidRDefault="00C0468D" w:rsidP="00C0468D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0468D" w:rsidRPr="003657E7" w14:paraId="51D36E7C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0697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128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092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A776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2E9C" w14:textId="53E5153F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1 337,20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0139" w14:textId="6D1D3EE9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332,80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A66C" w14:textId="1AB7217B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5859" w14:textId="6388378D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2361" w14:textId="45762499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F9F0" w14:textId="672FF68E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1A6D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468D" w:rsidRPr="003657E7" w14:paraId="23F5ABEA" w14:textId="77777777" w:rsidTr="00C0468D">
        <w:trPr>
          <w:trHeight w:val="1221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26F4D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4B82A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9D8E8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31837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4F150" w14:textId="7AE9DFCC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1 337,20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A6327" w14:textId="7F2F208C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332,80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AA7E3" w14:textId="0563E7EE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6556" w14:textId="7EE2587C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8515" w14:textId="0A3CAC7A" w:rsidR="00C0468D" w:rsidRPr="00C0468D" w:rsidRDefault="00C0468D" w:rsidP="00C0468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  <w:lang w:eastAsia="zh-CN"/>
              </w:rPr>
              <w:t>256,20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965C0" w14:textId="39AC237F" w:rsidR="00C0468D" w:rsidRPr="00C0468D" w:rsidRDefault="00C0468D" w:rsidP="00C0468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  <w:lang w:eastAsia="zh-CN"/>
              </w:rPr>
              <w:t>256,20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389E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0468D" w:rsidRPr="003657E7" w14:paraId="25CE9471" w14:textId="77777777" w:rsidTr="00C0468D">
        <w:trPr>
          <w:trHeight w:val="1221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0F16C" w14:textId="77777777" w:rsidR="00C0468D" w:rsidRPr="003657E7" w:rsidRDefault="00C0468D" w:rsidP="00C0468D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912A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E10C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950FF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4EC9F" w14:textId="28460D5F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1 337,20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6937C" w14:textId="7E92D21F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332,80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4E279" w14:textId="00627BEB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1216A" w14:textId="60D47B99" w:rsidR="00C0468D" w:rsidRPr="003657E7" w:rsidRDefault="00C0468D" w:rsidP="00C0468D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247,00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90BD" w14:textId="722734F2" w:rsidR="00C0468D" w:rsidRPr="00C0468D" w:rsidRDefault="00C0468D" w:rsidP="00C0468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  <w:lang w:eastAsia="zh-CN"/>
              </w:rPr>
              <w:t>256,20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C631A" w14:textId="289A0B79" w:rsidR="00C0468D" w:rsidRPr="00C0468D" w:rsidRDefault="00C0468D" w:rsidP="00C0468D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  <w:lang w:eastAsia="zh-CN"/>
              </w:rPr>
              <w:t>256,20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9803" w14:textId="77777777" w:rsidR="00C0468D" w:rsidRPr="003657E7" w:rsidRDefault="00C0468D" w:rsidP="00C0468D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630F30F3" w14:textId="77777777" w:rsidTr="00C0468D">
        <w:trPr>
          <w:trHeight w:val="233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1755E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0411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E9E3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8C7F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D72E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EE08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7E97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3647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65D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DEA8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B716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A118C" w14:textId="77777777" w:rsidR="005E2654" w:rsidRPr="003657E7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00A3E" w14:textId="77777777" w:rsidR="005E2654" w:rsidRPr="003657E7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5B2F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AF8A54C" w14:textId="77777777" w:rsidTr="00C0468D">
        <w:trPr>
          <w:trHeight w:val="12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5D33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9EE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C70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1345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18F5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432F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37F4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688F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0E17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6707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6589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1188F" w14:textId="77777777" w:rsidR="005E2654" w:rsidRPr="003657E7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7E3EA" w14:textId="77777777" w:rsidR="005E2654" w:rsidRPr="003657E7" w:rsidRDefault="005E2654" w:rsidP="005E265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6A2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D4279BB" w14:textId="77777777" w:rsidTr="00C0468D">
        <w:trPr>
          <w:trHeight w:val="115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3EDC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472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sz w:val="24"/>
                <w:szCs w:val="24"/>
              </w:rPr>
              <w:t>Основное мероприятие 03. Цифровое государственное управление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8239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984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BD66" w14:textId="332AB954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2 023,32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A5FB" w14:textId="778E6BEF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525,32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634E" w14:textId="147584B9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7F01" w14:textId="48DBBCA2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10C6" w14:textId="2BDC1DCE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3360" w14:textId="06B4D3A7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39A" w14:textId="77777777" w:rsidR="002426C2" w:rsidRPr="003657E7" w:rsidRDefault="002426C2" w:rsidP="002426C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2426C2" w:rsidRPr="003657E7" w14:paraId="439EF629" w14:textId="77777777" w:rsidTr="00C0468D">
        <w:trPr>
          <w:trHeight w:val="128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0360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713C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F246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3B5A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AFF5" w14:textId="3FE4B3FB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2 023,32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FAF" w14:textId="06BC60C6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525,32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A9EE" w14:textId="4056CAF8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E4F4" w14:textId="387B77D2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4825" w14:textId="5722FCA9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95AD" w14:textId="651A84FC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C658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55C7886E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6602E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4A405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</w:t>
            </w:r>
            <w:r w:rsidRPr="003657E7">
              <w:rPr>
                <w:rFonts w:eastAsia="Calibri"/>
                <w:bCs/>
                <w:sz w:val="24"/>
                <w:szCs w:val="24"/>
                <w:lang w:val="en-US" w:eastAsia="en-US"/>
              </w:rPr>
              <w:t>03.0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1. Обеспечение программными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продуктами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2F74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5499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5B4E" w14:textId="051F7C4D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2 023,32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A490" w14:textId="52DFE23A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525,32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116F" w14:textId="1EAB4A1C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C976" w14:textId="373445A0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6A58" w14:textId="58F0E8A0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6778" w14:textId="394C8DA4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D3497" w14:textId="77777777" w:rsidR="002426C2" w:rsidRPr="003657E7" w:rsidRDefault="002426C2" w:rsidP="002426C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МУ «Управление </w:t>
            </w:r>
            <w:r w:rsidRPr="003657E7">
              <w:rPr>
                <w:sz w:val="24"/>
                <w:szCs w:val="24"/>
              </w:rPr>
              <w:lastRenderedPageBreak/>
              <w:t>обеспечения деятельности ОМС»</w:t>
            </w:r>
          </w:p>
        </w:tc>
      </w:tr>
      <w:tr w:rsidR="002426C2" w:rsidRPr="003657E7" w14:paraId="2177144E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9BC4D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B5BA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A604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D4A0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CA8D" w14:textId="54A3DDF2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2 023,32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2678D" w14:textId="1899865B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525,32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6E62" w14:textId="01AC2DE4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343,00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5722" w14:textId="6F33CBC0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694C" w14:textId="2D310175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806C" w14:textId="5CECA6E9" w:rsidR="002426C2" w:rsidRPr="002426C2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73CB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47A0A90" w14:textId="77777777" w:rsidTr="00C0468D">
        <w:trPr>
          <w:trHeight w:val="230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2BAD7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6C76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BEF6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C962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9AF3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472E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7F2A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51DD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61F1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37D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D219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F732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1875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11AB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9054157" w14:textId="77777777" w:rsidTr="00C0468D">
        <w:trPr>
          <w:trHeight w:val="443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3FF5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96C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5EF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D6F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BCE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33021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329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A3AD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FC23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753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0E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76E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FC1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261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DE86D2C" w14:textId="77777777" w:rsidTr="00C0468D">
        <w:trPr>
          <w:trHeight w:val="49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8646C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1577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4DD4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9A1F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865C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4D7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D799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F438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E03B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2028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8274D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6F422E0C" w14:textId="77777777" w:rsidTr="00C0468D">
        <w:trPr>
          <w:trHeight w:val="489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0ED4D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C90C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B16B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3E81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C74C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7F03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87C7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B204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1BE6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225E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E4B00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A706406" w14:textId="77777777" w:rsidTr="00C0468D">
        <w:trPr>
          <w:trHeight w:val="224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67F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A2DE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F88C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E106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2E4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0CC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3517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9878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0B6C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0083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81AB8" w14:textId="77777777" w:rsidR="005E2654" w:rsidRPr="003657E7" w:rsidRDefault="005E2654" w:rsidP="005E2654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5DEB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CB13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8974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CF93F9B" w14:textId="77777777" w:rsidTr="00C0468D">
        <w:trPr>
          <w:trHeight w:val="141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9FCD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69D7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3259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5B90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8B4C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B678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01D0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5A39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340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6443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3D0F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5600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2293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3E4B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54A614F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9E6F6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E5A6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F4F5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138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A70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376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E99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462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5EF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0B8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FA218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75E1F4FA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17CC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FF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1A6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CB8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8EA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74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F4B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F8A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4AD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76C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3AC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30D12F7" w14:textId="77777777" w:rsidTr="00C0468D">
        <w:trPr>
          <w:trHeight w:val="132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0115B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6B7A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1968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7BC3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C4C4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A99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151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F1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012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6EFB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607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8E92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521E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1B51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71EFFEB" w14:textId="77777777" w:rsidTr="00C0468D">
        <w:trPr>
          <w:trHeight w:val="131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5EE1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ACB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AD3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F9E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041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BE1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93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C95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06A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9B1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AA0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EB7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5B9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B45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6C6C36AC" w14:textId="77777777" w:rsidTr="00C0468D">
        <w:trPr>
          <w:trHeight w:val="54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CB3A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62E3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7040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F3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453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EA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407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E58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218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9F8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9A859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3361FB7B" w14:textId="77777777" w:rsidTr="00C0468D">
        <w:trPr>
          <w:trHeight w:val="54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443F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DDC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302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DF0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AC0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03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607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A45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AC8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004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5F9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AFD96C4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95CD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BCF6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0120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90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4DB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95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5D5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DCC6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6FA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7D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1BC9D" w14:textId="77777777" w:rsidR="005E2654" w:rsidRPr="003657E7" w:rsidRDefault="005E2654" w:rsidP="005E2654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747C9FF7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E53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A31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101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AD8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00F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E2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61A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5D2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6E3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438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E02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1CD105BF" w14:textId="77777777" w:rsidTr="00C0468D">
        <w:trPr>
          <w:trHeight w:val="113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1AD3B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F9CD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1511B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140AB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A9B0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B973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582E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A9A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A72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563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B117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A5F58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88DA1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E517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77B46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3C5405B" w14:textId="77777777" w:rsidTr="00C0468D">
        <w:trPr>
          <w:trHeight w:val="11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37A5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84D1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1188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4C72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9A8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8AE8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9E6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1AC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34A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361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CD61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E479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AE7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7055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3EB4" w14:textId="77777777" w:rsidR="00AD4F21" w:rsidRPr="003657E7" w:rsidRDefault="00AD4F2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8C9A261" w14:textId="77777777" w:rsidTr="00C0468D">
        <w:trPr>
          <w:trHeight w:val="54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A90C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D77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0E6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A1E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CBC5" w14:textId="54ADEAD4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3983,0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EE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B101" w14:textId="2A0CE124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3667,0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347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003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0EC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FAB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C91C97" w:rsidRPr="003657E7" w14:paraId="5BCFD42D" w14:textId="77777777" w:rsidTr="00C0468D">
        <w:trPr>
          <w:trHeight w:val="368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5F04" w14:textId="77777777" w:rsidR="005E2654" w:rsidRPr="003657E7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1F5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A60C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F8D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522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147,95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952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452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101,95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5A3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B06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DAC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DF4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64E0E52" w14:textId="77777777" w:rsidTr="00C0468D">
        <w:trPr>
          <w:trHeight w:val="391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A879" w14:textId="77777777" w:rsidR="005E2654" w:rsidRPr="003657E7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19E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74A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29C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1A6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AA1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6244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94B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B57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161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F87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8F8A14" w14:textId="77777777" w:rsidTr="00C0468D">
        <w:trPr>
          <w:trHeight w:val="391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386E" w14:textId="77777777" w:rsidR="005E2654" w:rsidRPr="003657E7" w:rsidRDefault="005E2654" w:rsidP="005E2654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93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0B0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2093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8C1B" w14:textId="5CC5921F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1226,5</w:t>
            </w:r>
            <w:r w:rsidR="00C91C97" w:rsidRPr="003657E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67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C6B3" w14:textId="1BE975FC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956,5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9F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8090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DC9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7E1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64653532" w14:textId="77777777" w:rsidTr="00C0468D">
        <w:trPr>
          <w:trHeight w:val="23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10AEB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9130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 xml:space="preserve">Мероприятие E4.04. Обеспечение </w:t>
            </w: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EB00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55EA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AF9A" w14:textId="3365D132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3 565,03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6642" w14:textId="6CC77D22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E79" w14:textId="13CA2F5A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3 565,03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A266" w14:textId="3848083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DFBF" w14:textId="67E721C8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812D" w14:textId="2D50DA0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4635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2426C2" w:rsidRPr="003657E7" w14:paraId="1E06D973" w14:textId="77777777" w:rsidTr="00C0468D">
        <w:trPr>
          <w:trHeight w:val="54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A61E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668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CE86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D41A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D916" w14:textId="2A709CA9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1390" w14:textId="777B9B0B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245F" w14:textId="4E9E244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3F08" w14:textId="492740ED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F84A" w14:textId="51434D25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F551" w14:textId="2037CD82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F45F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7816E0A" w14:textId="77777777" w:rsidTr="00C0468D">
        <w:trPr>
          <w:trHeight w:val="5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CAB3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829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338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CA6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E85E" w14:textId="43448240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2 608,56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0452E" w14:textId="29068B6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9FE6" w14:textId="14C82DD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2 608,56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F826" w14:textId="042E2041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8920" w14:textId="7C44B77E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3066" w14:textId="038CDEFD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6D2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16EF2D3B" w14:textId="77777777" w:rsidTr="00C0468D">
        <w:trPr>
          <w:trHeight w:val="5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7AC8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1BF5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C8D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D00E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2F7" w14:textId="5086A1D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F4B50" w14:textId="18D340C8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373F" w14:textId="04121C33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370B" w14:textId="6A67F76A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5B98" w14:textId="50F805C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8B59" w14:textId="36DDE62A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807E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B9789BA" w14:textId="77777777" w:rsidTr="00C0468D">
        <w:trPr>
          <w:trHeight w:val="21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E089" w14:textId="77777777" w:rsidR="00535036" w:rsidRPr="003657E7" w:rsidRDefault="00535036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923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6E6D0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17DE6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AD35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C9D21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4AA6B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A3E2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D36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10C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0CC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72A1D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91C97" w:rsidRPr="003657E7" w14:paraId="12BE039F" w14:textId="77777777" w:rsidTr="00C0468D">
        <w:trPr>
          <w:trHeight w:val="87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93AF" w14:textId="77777777" w:rsidR="00535036" w:rsidRPr="003657E7" w:rsidRDefault="00535036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AF2A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5AB36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5FF01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6850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27937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10DA3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4E886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9535D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00C34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C49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B223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A33D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0951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43E11" w14:textId="77777777" w:rsidR="00535036" w:rsidRPr="003657E7" w:rsidRDefault="00535036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672505E" w14:textId="77777777" w:rsidTr="00C0468D">
        <w:trPr>
          <w:trHeight w:val="86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9E8A" w14:textId="77777777" w:rsidR="005E2654" w:rsidRPr="003657E7" w:rsidRDefault="005E2654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DB5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57B55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93B9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66F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B4B1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D0CD1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1AF1B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757FA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7025D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7D08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6E2E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9F1F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3BE2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D1BD9" w14:textId="77777777" w:rsidR="005E2654" w:rsidRPr="003657E7" w:rsidRDefault="005E2654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D3979DA" w14:textId="77777777" w:rsidTr="00C0468D">
        <w:trPr>
          <w:trHeight w:val="23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1D56D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A80B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</w:t>
            </w: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619F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F060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3DA8" w14:textId="1CDA6C44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418,00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4B60" w14:textId="595429E5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573A" w14:textId="581FA941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0C23" w14:textId="73526BD6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316,00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59CD" w14:textId="64ABA702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0B6E" w14:textId="41988E19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3B79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2426C2" w:rsidRPr="003657E7" w14:paraId="48B7B532" w14:textId="77777777" w:rsidTr="00C0468D">
        <w:trPr>
          <w:trHeight w:val="23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BCA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725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8A36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164D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7C43" w14:textId="05DFFCC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C95" w14:textId="763B8744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EC98" w14:textId="6218DC90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3C3E" w14:textId="1AFE0C1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D2C3" w14:textId="39DEF10E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848A" w14:textId="7C82CFC9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8C28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27DB4C5C" w14:textId="77777777" w:rsidTr="00C0468D">
        <w:trPr>
          <w:trHeight w:val="23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10C3" w14:textId="77777777" w:rsidR="002426C2" w:rsidRPr="003657E7" w:rsidRDefault="002426C2" w:rsidP="002426C2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DB43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6BB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0A51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94EC" w14:textId="46121B6F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357,00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739" w14:textId="5ABF2E4B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B85B" w14:textId="3EB006A1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3BF2" w14:textId="196405EB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984A" w14:textId="1ABE1A2E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45F2" w14:textId="1CEB0EED" w:rsidR="002426C2" w:rsidRPr="003657E7" w:rsidRDefault="002426C2" w:rsidP="002426C2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2084" w14:textId="77777777" w:rsidR="002426C2" w:rsidRPr="003657E7" w:rsidRDefault="002426C2" w:rsidP="002426C2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45117B1" w14:textId="77777777" w:rsidTr="00C0468D">
        <w:trPr>
          <w:trHeight w:val="295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282F" w14:textId="77777777" w:rsidR="000032C1" w:rsidRPr="003657E7" w:rsidRDefault="000032C1" w:rsidP="005E2654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66D8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>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4927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45175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5CBBE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63AD8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765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В т.ч. по кварталам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5BE67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64F7B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40844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DBF5E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3487F" w14:textId="77777777" w:rsidR="000032C1" w:rsidRPr="003657E7" w:rsidRDefault="000032C1" w:rsidP="005E2654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B2A25DC" w14:textId="77777777" w:rsidTr="00C0468D">
        <w:trPr>
          <w:trHeight w:val="29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95D4" w14:textId="77777777" w:rsidR="000032C1" w:rsidRPr="003657E7" w:rsidRDefault="000032C1" w:rsidP="000032C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A628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1298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AFE5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B9D5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F7DE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C1D7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3FA8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9CEC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508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6138C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9B8E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46B2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0ABD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C934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AFF04CA" w14:textId="77777777" w:rsidTr="00C0468D">
        <w:trPr>
          <w:trHeight w:val="153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75CA" w14:textId="77777777" w:rsidR="000032C1" w:rsidRPr="003657E7" w:rsidRDefault="000032C1" w:rsidP="000032C1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8C7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9E8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3B7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2F4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2B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905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53C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CC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E88E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4B28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008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B0A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E0C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5A9C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9774BB5" w14:textId="77777777" w:rsidTr="00C0468D">
        <w:trPr>
          <w:trHeight w:val="232"/>
        </w:trPr>
        <w:tc>
          <w:tcPr>
            <w:tcW w:w="12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855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FB4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B3DC" w14:textId="261F1266" w:rsidR="000032C1" w:rsidRPr="003657E7" w:rsidRDefault="003A6398" w:rsidP="00850113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2149</w:t>
            </w:r>
            <w:r w:rsidR="00850113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850113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AE34" w14:textId="4F9E3CEC" w:rsidR="000032C1" w:rsidRPr="003657E7" w:rsidRDefault="00676DA0" w:rsidP="00850113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334</w:t>
            </w:r>
            <w:r w:rsidR="00850113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850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CBF9" w14:textId="232066F9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7171,8</w:t>
            </w:r>
            <w:r w:rsidR="00D97CC8" w:rsidRPr="003657E7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C316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3833,8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DC3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E14E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62A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91C97" w:rsidRPr="003657E7" w14:paraId="07B7A94F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5D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95AC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E643" w14:textId="2F6314CA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1226,5</w:t>
            </w:r>
            <w:r w:rsidR="00D97CC8" w:rsidRPr="003657E7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1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8A24" w14:textId="07B33424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956,5</w:t>
            </w:r>
            <w:r w:rsidR="00D97CC8" w:rsidRPr="003657E7">
              <w:rPr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E3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496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BBB9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657F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6AD653A3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02F5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40E0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C357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50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C6D9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6CF7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1C92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289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F621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1577F11A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7399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9744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C7A5" w14:textId="2EDB6637" w:rsidR="000032C1" w:rsidRPr="003657E7" w:rsidRDefault="00EF0281" w:rsidP="00850113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176</w:t>
            </w:r>
            <w:r w:rsidR="00850113">
              <w:rPr>
                <w:bCs/>
                <w:color w:val="000000"/>
                <w:sz w:val="24"/>
                <w:szCs w:val="24"/>
              </w:rPr>
              <w:t>62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850113">
              <w:rPr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AC4" w14:textId="0EA4BD6A" w:rsidR="000032C1" w:rsidRPr="003657E7" w:rsidRDefault="00676DA0" w:rsidP="00850113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334</w:t>
            </w:r>
            <w:r w:rsidR="00850113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850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5BA3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3606,75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4E8F" w14:textId="1DC8C494" w:rsidR="000032C1" w:rsidRPr="003657E7" w:rsidRDefault="000032C1" w:rsidP="00676DA0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3563,</w:t>
            </w:r>
            <w:r w:rsidR="00676DA0">
              <w:rPr>
                <w:bCs/>
                <w:color w:val="000000"/>
                <w:sz w:val="24"/>
                <w:szCs w:val="24"/>
              </w:rPr>
              <w:t>8</w:t>
            </w: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B5B0" w14:textId="6EA0A947" w:rsidR="000032C1" w:rsidRPr="003657E7" w:rsidRDefault="000032C1" w:rsidP="00676DA0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</w:t>
            </w:r>
            <w:r w:rsidR="00676DA0">
              <w:rPr>
                <w:bCs/>
                <w:color w:val="000000"/>
                <w:sz w:val="24"/>
                <w:szCs w:val="24"/>
              </w:rPr>
              <w:t>0</w:t>
            </w: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16CD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85AB" w14:textId="77777777" w:rsidR="000032C1" w:rsidRPr="003657E7" w:rsidRDefault="000032C1" w:rsidP="000032C1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0194D45" w14:textId="77777777" w:rsidR="006A48D1" w:rsidRDefault="00B51C1F" w:rsidP="00745647">
      <w:pPr>
        <w:pStyle w:val="2"/>
        <w:spacing w:line="240" w:lineRule="auto"/>
        <w:ind w:left="759" w:hanging="578"/>
        <w:rPr>
          <w:color w:val="000000" w:themeColor="text1"/>
          <w:sz w:val="24"/>
          <w:szCs w:val="24"/>
        </w:rPr>
      </w:pPr>
      <w:r w:rsidRPr="003657E7">
        <w:rPr>
          <w:color w:val="000000" w:themeColor="text1"/>
          <w:sz w:val="24"/>
          <w:szCs w:val="24"/>
        </w:rPr>
        <w:t xml:space="preserve">7. </w:t>
      </w:r>
    </w:p>
    <w:p w14:paraId="1F45105F" w14:textId="16B696A1" w:rsidR="00B51C1F" w:rsidRPr="003657E7" w:rsidRDefault="006A48D1" w:rsidP="00745647">
      <w:pPr>
        <w:pStyle w:val="2"/>
        <w:spacing w:line="240" w:lineRule="auto"/>
        <w:ind w:left="759" w:hanging="57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 </w:t>
      </w:r>
      <w:r w:rsidR="00B51C1F" w:rsidRPr="003657E7">
        <w:rPr>
          <w:color w:val="000000" w:themeColor="text1"/>
          <w:sz w:val="24"/>
          <w:szCs w:val="24"/>
        </w:rPr>
        <w:t xml:space="preserve">Перечень мероприятий </w:t>
      </w:r>
      <w:r w:rsidR="009B0D92">
        <w:rPr>
          <w:color w:val="000000" w:themeColor="text1"/>
          <w:sz w:val="24"/>
          <w:szCs w:val="24"/>
        </w:rPr>
        <w:t>муниципальной п</w:t>
      </w:r>
      <w:r w:rsidR="00B51C1F" w:rsidRPr="003657E7">
        <w:rPr>
          <w:color w:val="000000" w:themeColor="text1"/>
          <w:sz w:val="24"/>
          <w:szCs w:val="24"/>
        </w:rPr>
        <w:t>одпрограммы 3 «Обеспечивающая подпрограмма»</w:t>
      </w: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31"/>
        <w:gridCol w:w="1134"/>
        <w:gridCol w:w="1557"/>
        <w:gridCol w:w="1134"/>
        <w:gridCol w:w="1273"/>
        <w:gridCol w:w="1137"/>
        <w:gridCol w:w="1134"/>
        <w:gridCol w:w="992"/>
        <w:gridCol w:w="992"/>
        <w:gridCol w:w="1367"/>
      </w:tblGrid>
      <w:tr w:rsidR="003F3854" w:rsidRPr="003657E7" w14:paraId="50825CFB" w14:textId="77777777" w:rsidTr="0097018E">
        <w:trPr>
          <w:trHeight w:val="207"/>
        </w:trPr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14:paraId="3791D99D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vAlign w:val="center"/>
            <w:hideMark/>
          </w:tcPr>
          <w:p w14:paraId="7156325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14:paraId="12D68A21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14:paraId="4B7DC8F6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33936F51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Всего</w:t>
            </w:r>
            <w:r w:rsidRPr="003657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280" w:type="pct"/>
            <w:gridSpan w:val="6"/>
            <w:shd w:val="clear" w:color="auto" w:fill="auto"/>
            <w:vAlign w:val="center"/>
            <w:hideMark/>
          </w:tcPr>
          <w:p w14:paraId="3A224A1F" w14:textId="77777777" w:rsidR="003F3854" w:rsidRPr="003657E7" w:rsidRDefault="003F3854" w:rsidP="00745647">
            <w:pPr>
              <w:pStyle w:val="10"/>
              <w:widowControl w:val="0"/>
              <w:spacing w:after="0" w:line="240" w:lineRule="auto"/>
              <w:ind w:left="-57" w:right="-57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657E7">
              <w:rPr>
                <w:color w:val="auto"/>
                <w:sz w:val="24"/>
                <w:szCs w:val="24"/>
                <w:lang w:eastAsia="ru-RU"/>
              </w:rPr>
              <w:t>Объемы финансирования по годам (тыс. рублей)</w:t>
            </w:r>
          </w:p>
        </w:tc>
      </w:tr>
      <w:tr w:rsidR="003F3854" w:rsidRPr="003657E7" w14:paraId="311C6C0A" w14:textId="77777777" w:rsidTr="0097018E">
        <w:trPr>
          <w:trHeight w:val="21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3435DB3B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11283C4E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4F9E35F5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14:paraId="0388C5A2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31129239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14:paraId="30805B4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376" w:type="pct"/>
            <w:shd w:val="clear" w:color="auto" w:fill="auto"/>
            <w:hideMark/>
          </w:tcPr>
          <w:p w14:paraId="473B03C5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375" w:type="pct"/>
            <w:shd w:val="clear" w:color="auto" w:fill="auto"/>
            <w:hideMark/>
          </w:tcPr>
          <w:p w14:paraId="3E0C66E5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shd w:val="clear" w:color="auto" w:fill="auto"/>
            <w:hideMark/>
          </w:tcPr>
          <w:p w14:paraId="7CD44038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328" w:type="pct"/>
            <w:shd w:val="clear" w:color="auto" w:fill="auto"/>
            <w:hideMark/>
          </w:tcPr>
          <w:p w14:paraId="75B0AD29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15EFF1D0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Ответственный за выполнение мероприятия</w:t>
            </w:r>
          </w:p>
        </w:tc>
      </w:tr>
      <w:tr w:rsidR="003F3854" w:rsidRPr="003657E7" w14:paraId="774BD920" w14:textId="77777777" w:rsidTr="0097018E">
        <w:trPr>
          <w:trHeight w:val="210"/>
        </w:trPr>
        <w:tc>
          <w:tcPr>
            <w:tcW w:w="188" w:type="pct"/>
            <w:shd w:val="clear" w:color="auto" w:fill="auto"/>
            <w:hideMark/>
          </w:tcPr>
          <w:p w14:paraId="2A698D4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shd w:val="clear" w:color="auto" w:fill="auto"/>
            <w:hideMark/>
          </w:tcPr>
          <w:p w14:paraId="2E5EC2B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hideMark/>
          </w:tcPr>
          <w:p w14:paraId="046127CD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shd w:val="clear" w:color="auto" w:fill="auto"/>
            <w:hideMark/>
          </w:tcPr>
          <w:p w14:paraId="1E4088DD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hideMark/>
          </w:tcPr>
          <w:p w14:paraId="2CCF5244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  <w:shd w:val="clear" w:color="auto" w:fill="auto"/>
            <w:hideMark/>
          </w:tcPr>
          <w:p w14:paraId="2893B539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</w:t>
            </w:r>
          </w:p>
        </w:tc>
        <w:tc>
          <w:tcPr>
            <w:tcW w:w="376" w:type="pct"/>
            <w:shd w:val="clear" w:color="auto" w:fill="auto"/>
            <w:hideMark/>
          </w:tcPr>
          <w:p w14:paraId="459C203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hideMark/>
          </w:tcPr>
          <w:p w14:paraId="118D26B7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  <w:hideMark/>
          </w:tcPr>
          <w:p w14:paraId="6F13058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</w:t>
            </w:r>
          </w:p>
        </w:tc>
        <w:tc>
          <w:tcPr>
            <w:tcW w:w="328" w:type="pct"/>
            <w:shd w:val="clear" w:color="auto" w:fill="auto"/>
            <w:hideMark/>
          </w:tcPr>
          <w:p w14:paraId="47C918F0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11</w:t>
            </w:r>
          </w:p>
        </w:tc>
        <w:tc>
          <w:tcPr>
            <w:tcW w:w="452" w:type="pct"/>
            <w:shd w:val="clear" w:color="auto" w:fill="auto"/>
            <w:hideMark/>
          </w:tcPr>
          <w:p w14:paraId="08CE8EE0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15</w:t>
            </w:r>
          </w:p>
        </w:tc>
      </w:tr>
      <w:tr w:rsidR="003F3854" w:rsidRPr="003657E7" w14:paraId="46621092" w14:textId="77777777" w:rsidTr="0097018E">
        <w:trPr>
          <w:trHeight w:val="210"/>
        </w:trPr>
        <w:tc>
          <w:tcPr>
            <w:tcW w:w="188" w:type="pct"/>
            <w:vMerge w:val="restart"/>
            <w:shd w:val="clear" w:color="auto" w:fill="auto"/>
          </w:tcPr>
          <w:p w14:paraId="33D591D8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</w:tcPr>
          <w:p w14:paraId="2348D0A1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3B787D11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14:paraId="1862C115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  <w:r w:rsidR="00807065" w:rsidRPr="003657E7">
              <w:rPr>
                <w:sz w:val="24"/>
                <w:szCs w:val="24"/>
              </w:rPr>
              <w:t>:</w:t>
            </w:r>
          </w:p>
        </w:tc>
        <w:tc>
          <w:tcPr>
            <w:tcW w:w="375" w:type="pct"/>
            <w:shd w:val="clear" w:color="auto" w:fill="auto"/>
          </w:tcPr>
          <w:p w14:paraId="1F95F62F" w14:textId="6730FB12" w:rsidR="003F3854" w:rsidRPr="003657E7" w:rsidRDefault="003F3854" w:rsidP="00745647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109390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57121B5A" w14:textId="52206175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6CB020F6" w14:textId="13DDFE09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3BED7255" w14:textId="79713C1D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F47EF30" w14:textId="3A6CDE6C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25AFC2C8" w14:textId="24107E51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62D02AED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Финансово-экономическое </w:t>
            </w:r>
            <w:r w:rsidRPr="003657E7">
              <w:rPr>
                <w:sz w:val="24"/>
                <w:szCs w:val="24"/>
              </w:rPr>
              <w:lastRenderedPageBreak/>
              <w:t>управление администрации городского округа Лотошино,</w:t>
            </w:r>
          </w:p>
          <w:p w14:paraId="670BAFBF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3F3854" w:rsidRPr="003657E7" w14:paraId="4CC07520" w14:textId="77777777" w:rsidTr="0097018E">
        <w:trPr>
          <w:trHeight w:val="210"/>
        </w:trPr>
        <w:tc>
          <w:tcPr>
            <w:tcW w:w="188" w:type="pct"/>
            <w:vMerge/>
            <w:shd w:val="clear" w:color="auto" w:fill="auto"/>
          </w:tcPr>
          <w:p w14:paraId="3B22973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14:paraId="3910F612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ABCF47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1DFC6B74" w14:textId="77777777" w:rsidR="003F3854" w:rsidRPr="003657E7" w:rsidRDefault="003F3854" w:rsidP="004B3771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</w:t>
            </w:r>
            <w:r w:rsidRPr="003657E7">
              <w:rPr>
                <w:sz w:val="24"/>
                <w:szCs w:val="24"/>
              </w:rPr>
              <w:lastRenderedPageBreak/>
              <w:t xml:space="preserve">муниципального </w:t>
            </w:r>
            <w:r w:rsidR="004B3771" w:rsidRPr="003657E7">
              <w:rPr>
                <w:sz w:val="24"/>
                <w:szCs w:val="24"/>
              </w:rPr>
              <w:t>образования</w:t>
            </w:r>
          </w:p>
        </w:tc>
        <w:tc>
          <w:tcPr>
            <w:tcW w:w="375" w:type="pct"/>
            <w:shd w:val="clear" w:color="auto" w:fill="auto"/>
          </w:tcPr>
          <w:p w14:paraId="77B30745" w14:textId="2B47B47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106540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2A2AE2DF" w14:textId="3471BE7D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4A4E41C7" w14:textId="508FB724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373E550C" w14:textId="1C8E65E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6D517A75" w14:textId="1A0DC013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69D3D72F" w14:textId="27CAB69B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4496D" w:rsidRPr="003657E7">
              <w:rPr>
                <w:sz w:val="24"/>
                <w:szCs w:val="24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</w:tcPr>
          <w:p w14:paraId="7EF30980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3657E7" w14:paraId="401AEB0C" w14:textId="77777777" w:rsidTr="0097018E">
        <w:trPr>
          <w:trHeight w:val="210"/>
        </w:trPr>
        <w:tc>
          <w:tcPr>
            <w:tcW w:w="188" w:type="pct"/>
            <w:vMerge/>
            <w:shd w:val="clear" w:color="auto" w:fill="auto"/>
          </w:tcPr>
          <w:p w14:paraId="0E5A2FC2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14:paraId="34E6E4D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18E6E5C1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D08CD11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shd w:val="clear" w:color="auto" w:fill="auto"/>
          </w:tcPr>
          <w:p w14:paraId="05AFE89C" w14:textId="2623E64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487B5DA5" w14:textId="279ADAD5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3FC46CE4" w14:textId="00D04264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923A85" w14:textId="753A56A3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DDBFC66" w14:textId="1D31C98C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B6EA71B" w14:textId="795B39A8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/>
            <w:shd w:val="clear" w:color="auto" w:fill="auto"/>
          </w:tcPr>
          <w:p w14:paraId="7F0D664F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3657E7" w14:paraId="4306EE90" w14:textId="77777777" w:rsidTr="0097018E">
        <w:trPr>
          <w:trHeight w:val="210"/>
        </w:trPr>
        <w:tc>
          <w:tcPr>
            <w:tcW w:w="188" w:type="pct"/>
            <w:vMerge w:val="restart"/>
            <w:shd w:val="clear" w:color="auto" w:fill="auto"/>
            <w:hideMark/>
          </w:tcPr>
          <w:p w14:paraId="63B7F90F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14:paraId="0BD26438" w14:textId="77777777" w:rsidR="00E0404D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01.01</w:t>
            </w:r>
          </w:p>
          <w:p w14:paraId="23DA9C27" w14:textId="1A92C669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14A546A2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  <w:hideMark/>
          </w:tcPr>
          <w:p w14:paraId="23936CC0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375" w:type="pct"/>
            <w:shd w:val="clear" w:color="auto" w:fill="auto"/>
          </w:tcPr>
          <w:p w14:paraId="69BFC88E" w14:textId="1D1BDA4B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105444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7D7DE25F" w14:textId="72C68E1D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61626134" w14:textId="008D8B0D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1637EA20" w14:textId="206F45E1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7A1D861E" w14:textId="1417F73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59AF2B73" w14:textId="0F79D386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022D30A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3F3854" w:rsidRPr="003657E7" w14:paraId="766CD7DA" w14:textId="77777777" w:rsidTr="0097018E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7BFAF289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65376502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192AE5A8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1DB90F09" w14:textId="77777777" w:rsidR="003F3854" w:rsidRPr="003657E7" w:rsidRDefault="003F3854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5F829E2A" w14:textId="293014BF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105444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30FA9F8E" w14:textId="4810190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9C7CC73" w14:textId="5EEC8833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20FB24A8" w14:textId="2AA013CF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5DBA0271" w14:textId="4FF2CD4E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43FC98D8" w14:textId="24D40A0C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4C80709B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</w:tr>
      <w:tr w:rsidR="003F3854" w:rsidRPr="003657E7" w14:paraId="6CD92E9F" w14:textId="77777777" w:rsidTr="0097018E">
        <w:trPr>
          <w:trHeight w:val="210"/>
        </w:trPr>
        <w:tc>
          <w:tcPr>
            <w:tcW w:w="188" w:type="pct"/>
            <w:vMerge w:val="restart"/>
            <w:shd w:val="clear" w:color="auto" w:fill="auto"/>
            <w:hideMark/>
          </w:tcPr>
          <w:p w14:paraId="48A1B577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1.2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14:paraId="3710459C" w14:textId="77777777" w:rsidR="00E0404D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01.02</w:t>
            </w:r>
          </w:p>
          <w:p w14:paraId="7EBB6607" w14:textId="4AD0606E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7646058A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  <w:hideMark/>
          </w:tcPr>
          <w:p w14:paraId="774F67A8" w14:textId="77777777" w:rsidR="003F3854" w:rsidRPr="003657E7" w:rsidRDefault="003F3854" w:rsidP="00745647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375" w:type="pct"/>
            <w:shd w:val="clear" w:color="auto" w:fill="auto"/>
          </w:tcPr>
          <w:p w14:paraId="3C4880DB" w14:textId="72756C28" w:rsidR="003F3854" w:rsidRPr="003657E7" w:rsidRDefault="003F3854" w:rsidP="0069105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1100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44842FE5" w14:textId="5E9E421F" w:rsidR="003F3854" w:rsidRPr="003657E7" w:rsidRDefault="003F3854" w:rsidP="0069105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E2E31F8" w14:textId="34057975" w:rsidR="003F3854" w:rsidRPr="003657E7" w:rsidRDefault="003F3854" w:rsidP="0069105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3FBF66" w14:textId="0F924796" w:rsidR="003F3854" w:rsidRPr="003657E7" w:rsidRDefault="003F3854" w:rsidP="0069105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419E90C2" w14:textId="2C8543BF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7B24411C" w14:textId="6EEDEB94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220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8E2B8D2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3F3854" w:rsidRPr="003657E7" w14:paraId="240EF6FC" w14:textId="77777777" w:rsidTr="0097018E">
        <w:trPr>
          <w:trHeight w:val="1518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62DE7DE6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0C90CF61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2A706227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34724890" w14:textId="77777777" w:rsidR="003F3854" w:rsidRPr="003657E7" w:rsidRDefault="003F3854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1F56805A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14:paraId="5486AD79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auto"/>
          </w:tcPr>
          <w:p w14:paraId="4DB9DE50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14:paraId="6E92775B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03F9C52A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14:paraId="200D8D57" w14:textId="77777777" w:rsidR="003F3854" w:rsidRPr="003657E7" w:rsidRDefault="003F3854" w:rsidP="007456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42F3F51B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</w:tr>
      <w:tr w:rsidR="003F3854" w:rsidRPr="003657E7" w14:paraId="2B9BE322" w14:textId="77777777" w:rsidTr="0097018E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6D25E3C8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61A05F5F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6077B91E" w14:textId="77777777" w:rsidR="003F3854" w:rsidRPr="003657E7" w:rsidRDefault="003F3854" w:rsidP="00745647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C05AC88" w14:textId="77777777" w:rsidR="003F3854" w:rsidRPr="003657E7" w:rsidRDefault="003F3854" w:rsidP="00745647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shd w:val="clear" w:color="auto" w:fill="auto"/>
          </w:tcPr>
          <w:p w14:paraId="30B8C82E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shd w:val="clear" w:color="auto" w:fill="auto"/>
          </w:tcPr>
          <w:p w14:paraId="3BE46068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43534B80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843F8B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0586B3BB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BA9C6B5" w14:textId="77777777" w:rsidR="003F3854" w:rsidRPr="003657E7" w:rsidRDefault="003F3854" w:rsidP="00745647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38C2F4" w14:textId="77777777" w:rsidR="003F3854" w:rsidRPr="003657E7" w:rsidRDefault="003F3854" w:rsidP="00745647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4B3771" w:rsidRPr="003657E7" w14:paraId="7E62A136" w14:textId="77777777" w:rsidTr="0097018E">
        <w:trPr>
          <w:trHeight w:val="419"/>
        </w:trPr>
        <w:tc>
          <w:tcPr>
            <w:tcW w:w="188" w:type="pct"/>
            <w:vMerge w:val="restart"/>
            <w:shd w:val="clear" w:color="auto" w:fill="auto"/>
            <w:vAlign w:val="center"/>
          </w:tcPr>
          <w:p w14:paraId="166556B0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 w:val="restart"/>
            <w:shd w:val="clear" w:color="auto" w:fill="auto"/>
            <w:vAlign w:val="center"/>
          </w:tcPr>
          <w:p w14:paraId="48BB4E6A" w14:textId="77777777" w:rsidR="004B3771" w:rsidRPr="003657E7" w:rsidRDefault="004B3771" w:rsidP="004E67A5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Итого по </w:t>
            </w:r>
            <w:r w:rsidR="004E67A5" w:rsidRPr="003657E7">
              <w:rPr>
                <w:sz w:val="24"/>
                <w:szCs w:val="24"/>
              </w:rPr>
              <w:t>П</w:t>
            </w:r>
            <w:r w:rsidRPr="003657E7">
              <w:rPr>
                <w:sz w:val="24"/>
                <w:szCs w:val="24"/>
              </w:rPr>
              <w:t>одпрограмме 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54BC265A" w14:textId="77777777" w:rsidR="004B3771" w:rsidRPr="003657E7" w:rsidRDefault="004B3771" w:rsidP="004B3771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14:paraId="51182F79" w14:textId="77777777" w:rsidR="004B3771" w:rsidRPr="003657E7" w:rsidRDefault="004B3771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Итого:</w:t>
            </w:r>
          </w:p>
        </w:tc>
        <w:tc>
          <w:tcPr>
            <w:tcW w:w="375" w:type="pct"/>
            <w:shd w:val="clear" w:color="auto" w:fill="auto"/>
          </w:tcPr>
          <w:p w14:paraId="27E21A90" w14:textId="7493E7F1" w:rsidR="004B3771" w:rsidRPr="003657E7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109390</w:t>
            </w:r>
            <w:r w:rsidR="00750C83" w:rsidRPr="003657E7">
              <w:rPr>
                <w:sz w:val="24"/>
                <w:szCs w:val="24"/>
              </w:rPr>
              <w:t>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2821C57B" w14:textId="77777777" w:rsidR="004B3771" w:rsidRPr="003657E7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</w:t>
            </w:r>
            <w:r w:rsidR="00E24962" w:rsidRPr="003657E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32A1B7E2" w14:textId="77777777" w:rsidR="004B3771" w:rsidRPr="003657E7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</w:t>
            </w:r>
            <w:r w:rsidR="00E24962" w:rsidRPr="003657E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0118156C" w14:textId="77777777" w:rsidR="004B3771" w:rsidRPr="003657E7" w:rsidRDefault="004B3771" w:rsidP="00E24962">
            <w:pPr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</w:t>
            </w:r>
            <w:r w:rsidR="00E24962" w:rsidRPr="003657E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13FA8C2E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0DE0802E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A21DEA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</w:tr>
      <w:tr w:rsidR="004B3771" w:rsidRPr="003657E7" w14:paraId="6A9C9D20" w14:textId="77777777" w:rsidTr="0097018E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28CF9F50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401F7BEE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12E23853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0B9779FC" w14:textId="77777777" w:rsidR="004B3771" w:rsidRPr="003657E7" w:rsidRDefault="004B3771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75" w:type="pct"/>
            <w:shd w:val="clear" w:color="auto" w:fill="auto"/>
          </w:tcPr>
          <w:p w14:paraId="4D2F6401" w14:textId="6935EDDA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106540</w:t>
            </w:r>
            <w:r w:rsidR="00750C83" w:rsidRPr="003657E7">
              <w:rPr>
                <w:sz w:val="24"/>
                <w:szCs w:val="24"/>
              </w:rPr>
              <w:t>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2E1C61B1" w14:textId="54F2B436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11DC8949" w14:textId="7DF86AA8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548B8205" w14:textId="3E20B694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0707E51E" w14:textId="080915E0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54ED6792" w14:textId="5F98D823" w:rsidR="004B3771" w:rsidRPr="003657E7" w:rsidRDefault="004B3771" w:rsidP="00E24962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</w:t>
            </w:r>
            <w:r w:rsidR="00E51533" w:rsidRPr="003657E7">
              <w:rPr>
                <w:sz w:val="24"/>
                <w:szCs w:val="24"/>
              </w:rPr>
              <w:t>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AB244E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</w:tr>
      <w:tr w:rsidR="004B3771" w:rsidRPr="003657E7" w14:paraId="71616435" w14:textId="77777777" w:rsidTr="0097018E">
        <w:trPr>
          <w:trHeight w:val="419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B7D5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2CBE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17A5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14:paraId="6529C545" w14:textId="77777777" w:rsidR="004B3771" w:rsidRPr="003657E7" w:rsidRDefault="004B3771" w:rsidP="004B3771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0E81C7FA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23E1887B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14:paraId="1E3D952D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3B90A58E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372C19FE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31EE0435" w14:textId="77777777" w:rsidR="004B3771" w:rsidRPr="003657E7" w:rsidRDefault="004B3771" w:rsidP="004B3771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750C83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446A" w14:textId="77777777" w:rsidR="004B3771" w:rsidRPr="003657E7" w:rsidRDefault="004B3771" w:rsidP="004B3771">
            <w:pPr>
              <w:rPr>
                <w:sz w:val="24"/>
                <w:szCs w:val="24"/>
              </w:rPr>
            </w:pPr>
          </w:p>
        </w:tc>
      </w:tr>
      <w:tr w:rsidR="0097018E" w:rsidRPr="003657E7" w14:paraId="52541CD5" w14:textId="77777777" w:rsidTr="0097018E">
        <w:trPr>
          <w:trHeight w:val="419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4E78E" w14:textId="7632880F" w:rsidR="0097018E" w:rsidRPr="003657E7" w:rsidRDefault="0097018E" w:rsidP="00755E15">
            <w:pPr>
              <w:rPr>
                <w:b/>
                <w:sz w:val="24"/>
                <w:szCs w:val="24"/>
              </w:rPr>
            </w:pPr>
          </w:p>
        </w:tc>
      </w:tr>
    </w:tbl>
    <w:p w14:paraId="121F7578" w14:textId="7F85AAEE" w:rsidR="003B612A" w:rsidRPr="003657E7" w:rsidRDefault="00755E15" w:rsidP="003D3CCB">
      <w:pPr>
        <w:pStyle w:val="2"/>
        <w:numPr>
          <w:ilvl w:val="0"/>
          <w:numId w:val="16"/>
        </w:numPr>
        <w:spacing w:after="140" w:line="240" w:lineRule="auto"/>
        <w:rPr>
          <w:sz w:val="24"/>
          <w:szCs w:val="24"/>
        </w:rPr>
      </w:pPr>
      <w:r w:rsidRPr="003657E7">
        <w:rPr>
          <w:sz w:val="24"/>
          <w:szCs w:val="24"/>
          <w:lang w:eastAsia="en-US"/>
        </w:rPr>
        <w:t>Перечень мероприятий муниципальной подпрограммы 4</w:t>
      </w:r>
      <w:r w:rsidRPr="003657E7">
        <w:rPr>
          <w:sz w:val="24"/>
          <w:szCs w:val="24"/>
        </w:rPr>
        <w:t xml:space="preserve"> «Развитие архивного дела»</w:t>
      </w:r>
    </w:p>
    <w:tbl>
      <w:tblPr>
        <w:tblW w:w="15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492"/>
        <w:gridCol w:w="990"/>
        <w:gridCol w:w="849"/>
        <w:gridCol w:w="708"/>
        <w:gridCol w:w="1272"/>
        <w:gridCol w:w="286"/>
        <w:gridCol w:w="30"/>
        <w:gridCol w:w="542"/>
        <w:gridCol w:w="275"/>
        <w:gridCol w:w="1709"/>
        <w:gridCol w:w="992"/>
        <w:gridCol w:w="567"/>
        <w:gridCol w:w="142"/>
        <w:gridCol w:w="425"/>
        <w:gridCol w:w="142"/>
        <w:gridCol w:w="425"/>
        <w:gridCol w:w="567"/>
        <w:gridCol w:w="850"/>
        <w:gridCol w:w="851"/>
        <w:gridCol w:w="850"/>
        <w:gridCol w:w="851"/>
        <w:gridCol w:w="1276"/>
        <w:gridCol w:w="30"/>
        <w:gridCol w:w="542"/>
      </w:tblGrid>
      <w:tr w:rsidR="00395265" w:rsidRPr="003657E7" w14:paraId="5F4F2386" w14:textId="77777777" w:rsidTr="00395265">
        <w:trPr>
          <w:gridAfter w:val="16"/>
          <w:wAfter w:w="10494" w:type="dxa"/>
          <w:cantSplit/>
          <w:trHeight w:hRule="exact" w:val="328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74DCE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4A432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E8C75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34F15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1B2CB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8F0C0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10064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CD47F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6024D791" w14:textId="77777777" w:rsidTr="00080F9D">
        <w:trPr>
          <w:cantSplit/>
          <w:trHeight w:hRule="exact" w:val="143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12C67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55781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ECB35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DA8F82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44F16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C9884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7E8C6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DDE9A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5933B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20AB3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54893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20B39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0F77E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77632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4BA425C4" w14:textId="77777777" w:rsidTr="00080F9D">
        <w:trPr>
          <w:cantSplit/>
          <w:trHeight w:hRule="exact" w:val="143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6EB92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2C2FBF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7D482B6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54B63ED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E95785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02780DD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52B7936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79F776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BB524E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1F55946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129F46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192D35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A7FD5E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3E8C9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6F001074" w14:textId="77777777" w:rsidTr="00080F9D">
        <w:trPr>
          <w:cantSplit/>
          <w:trHeight w:hRule="exact" w:val="36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7349B0C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0FEE0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№ п/п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3BC294" w14:textId="1902429D" w:rsidR="00395265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Мероприятия подпрограммы</w:t>
            </w:r>
          </w:p>
          <w:p w14:paraId="6CBB9178" w14:textId="77777777" w:rsidR="00395265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  <w:p w14:paraId="2B333E83" w14:textId="77777777" w:rsidR="00395265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  <w:p w14:paraId="5088AD9D" w14:textId="77777777" w:rsidR="00395265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  <w:p w14:paraId="172B68AC" w14:textId="7941132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5B5823" w14:textId="7B8B1CBF" w:rsidR="00395265" w:rsidRPr="003657E7" w:rsidRDefault="00395265" w:rsidP="00395265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r w:rsidRPr="003657E7">
              <w:rPr>
                <w:sz w:val="24"/>
                <w:szCs w:val="24"/>
              </w:rPr>
              <w:t>выполнение мероприятия указанием предельных сроков их исполнения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5125C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A4FBB1" w14:textId="2E3CB83E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Всего, (тыс.</w:t>
            </w:r>
            <w:r w:rsidR="00BE1F53">
              <w:rPr>
                <w:sz w:val="24"/>
                <w:szCs w:val="24"/>
              </w:rPr>
              <w:t xml:space="preserve"> </w:t>
            </w:r>
            <w:r w:rsidRPr="003657E7">
              <w:rPr>
                <w:sz w:val="24"/>
                <w:szCs w:val="24"/>
              </w:rPr>
              <w:t>руб</w:t>
            </w:r>
            <w:r w:rsidR="00BE1F53">
              <w:rPr>
                <w:sz w:val="24"/>
                <w:szCs w:val="24"/>
              </w:rPr>
              <w:t>.</w:t>
            </w:r>
            <w:r w:rsidRPr="003657E7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586A33" w14:textId="796E32B3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Объем финансирования по годам, (тыс.</w:t>
            </w:r>
            <w:r w:rsidR="00BE1F53">
              <w:rPr>
                <w:sz w:val="24"/>
                <w:szCs w:val="24"/>
              </w:rPr>
              <w:t xml:space="preserve"> </w:t>
            </w:r>
            <w:r w:rsidRPr="003657E7">
              <w:rPr>
                <w:sz w:val="24"/>
                <w:szCs w:val="24"/>
              </w:rPr>
              <w:t>руб</w:t>
            </w:r>
            <w:r w:rsidR="00BE1F53">
              <w:rPr>
                <w:sz w:val="24"/>
                <w:szCs w:val="24"/>
              </w:rPr>
              <w:t>.</w:t>
            </w:r>
            <w:r w:rsidRPr="003657E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EF098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6571B35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9E62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7AB65CF6" w14:textId="77777777" w:rsidTr="00080F9D">
        <w:trPr>
          <w:cantSplit/>
          <w:trHeight w:hRule="exact" w:val="129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7084369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30044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209FD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9FB2C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992E7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353A2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04986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575DA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B1301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8E49A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AB819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96C74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3C2DBE5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EB4B5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7D8FDBA9" w14:textId="77777777" w:rsidTr="00080F9D">
        <w:trPr>
          <w:cantSplit/>
          <w:trHeight w:hRule="exact" w:val="42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41193C15" w14:textId="77777777" w:rsidR="00395265" w:rsidRPr="003657E7" w:rsidRDefault="00395265" w:rsidP="000A6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22CF1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6E860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19C0D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080D0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705752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6D434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BB8F6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7A3A1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144B7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A0FC4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FA67F0" w14:textId="77777777" w:rsidR="00395265" w:rsidRPr="003657E7" w:rsidRDefault="00395265" w:rsidP="000A6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1F591705" w14:textId="77777777" w:rsidR="00395265" w:rsidRPr="003657E7" w:rsidRDefault="00395265" w:rsidP="000A6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4E632" w14:textId="77777777" w:rsidR="00395265" w:rsidRPr="003657E7" w:rsidRDefault="00395265" w:rsidP="000A66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6EB2C6C1" w14:textId="77777777" w:rsidTr="00080F9D">
        <w:trPr>
          <w:cantSplit/>
          <w:trHeight w:hRule="exact" w:val="92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2EAD7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68CBBF" w14:textId="66B22195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  <w:r w:rsidR="00E04606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5D45A4" w14:textId="2DBC620C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456398" w14:textId="672222F1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570A8ED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16B90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41018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E5996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3ABEB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B3321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595A4B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8DD3D8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8E223C" w14:textId="1AFB30D9" w:rsidR="00395265" w:rsidRPr="003657E7" w:rsidRDefault="00895DD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393663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C4530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142E9CE0" w14:textId="77777777" w:rsidTr="00080F9D">
        <w:trPr>
          <w:cantSplit/>
          <w:trHeight w:hRule="exact" w:val="1134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B7FBA5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1BBE5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61242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B5009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0E4E74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E26A6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BDD1DB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C8F73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C1438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547D17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3B395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129AA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4366CC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F806E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79EB2DB1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B44EAA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EA179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98451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A03F2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A492C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B17D36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2 316,21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C16321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8D93F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72809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BBDF1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D6B800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1A74B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E00506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1A6D9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2328A1DB" w14:textId="77777777" w:rsidTr="00080F9D">
        <w:trPr>
          <w:cantSplit/>
          <w:trHeight w:hRule="exact" w:val="36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E44D89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36B58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DE181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4EF85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9A984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181ED3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76441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1E78B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0A39A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352C3F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9349DB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935E2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FB1449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A1E05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606EDEC7" w14:textId="77777777" w:rsidTr="00080F9D">
        <w:trPr>
          <w:cantSplit/>
          <w:trHeight w:hRule="exact" w:val="47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8D61B3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DEB97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7EC63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8691F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9B22E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8C28D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2 316,21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07014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C8E21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96592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E7345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CFBB2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4BC74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A1FCFA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6DE82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5D858B67" w14:textId="77777777" w:rsidTr="00AC1363">
        <w:trPr>
          <w:cantSplit/>
          <w:trHeight w:hRule="exact" w:val="101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65594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31DC7BE" w14:textId="56270E28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846F2F" w14:textId="5F9AA90C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AA2987" w14:textId="07717842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A080D8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FB42F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F89F91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B25941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BAEFAC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2D704D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DE0E16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34029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5409FD" w14:textId="51CBE784" w:rsidR="0018294A" w:rsidRPr="003657E7" w:rsidRDefault="0018294A" w:rsidP="00895DD5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  <w:r w:rsidRPr="00365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4C8CB0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20A5C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2E78037D" w14:textId="77777777" w:rsidTr="00AC1363">
        <w:trPr>
          <w:cantSplit/>
          <w:trHeight w:hRule="exact" w:val="59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741D7D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40242B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C78BF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50DF1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8A575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EDE78E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D0FBC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756D9A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E9B56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E0744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ED89A8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AE3B9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B9CDBB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61B7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671B2F39" w14:textId="77777777" w:rsidTr="00AC1363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D2A9DD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F6FDC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71A01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1871F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DA080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7C384F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2D1D9C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9C262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C71240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B7FE34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3FFB2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93F75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896594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EB11E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732205DF" w14:textId="77777777" w:rsidTr="00AC1363">
        <w:trPr>
          <w:cantSplit/>
          <w:trHeight w:hRule="exact" w:val="36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EF892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86D892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32FA1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B190F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13EFB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DCECD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7605F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CCF87C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97EBB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3A242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896B7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EDA89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B1B34B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C17E9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16209F9F" w14:textId="77777777" w:rsidTr="00AC1363">
        <w:trPr>
          <w:cantSplit/>
          <w:trHeight w:hRule="exact" w:val="41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B4843D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E600E8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1A7FD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A79F1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90225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7AC002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8E077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C16EB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C25B7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D3AF7F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47602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406C1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DA35DC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511F0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43157D08" w14:textId="77777777" w:rsidTr="00AC1363">
        <w:trPr>
          <w:cantSplit/>
          <w:trHeight w:val="432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0A03F44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4BE66E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77ED7CE" w14:textId="73AE1B56" w:rsidR="0018294A" w:rsidRPr="003657E7" w:rsidRDefault="0018294A" w:rsidP="00FC6372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Оказано услуг (проведено работ) по укреплению материально-технической базы муниципального архива за отчетный период, единица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634DF9" w14:textId="77777777" w:rsidR="0018294A" w:rsidRDefault="0018294A" w:rsidP="00BE1F53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</w:p>
          <w:p w14:paraId="4829C789" w14:textId="3F927A1C" w:rsidR="0018294A" w:rsidRPr="003657E7" w:rsidRDefault="0018294A" w:rsidP="00BE1F53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0355ACD" w14:textId="77777777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5D8BA79" w14:textId="66B249D3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246B20E" w14:textId="511BE1F3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6676766B" w14:textId="5D826555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91119BE" w14:textId="2C7D5F16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015725B" w14:textId="5CC7F441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1D0C8DA" w14:textId="59046BFA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9A9C521" w14:textId="17045DD8" w:rsidR="0018294A" w:rsidRPr="003D5F8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EAFD2ED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40B20787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2A5124F6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010220B3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30FC7029" w14:textId="4A60DCC4" w:rsidR="0018294A" w:rsidRPr="00800AD0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AADB87D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4351FF93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4F3FA379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169F1943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5F67A152" w14:textId="13329587" w:rsidR="0018294A" w:rsidRPr="00800AD0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B20F7C6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3E1BCE86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425C34FC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7D1F457C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25A4AB1F" w14:textId="66E1BD12" w:rsidR="0018294A" w:rsidRPr="00800AD0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335C545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1E37739E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3F21D8CE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1A29EF94" w14:textId="77777777" w:rsidR="0018294A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</w:p>
          <w:p w14:paraId="3945800E" w14:textId="5A80CC49" w:rsidR="0018294A" w:rsidRPr="00800AD0" w:rsidRDefault="0018294A" w:rsidP="00800AD0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4E70F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6E51032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4F200C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A3741BF" w14:textId="77777777" w:rsidTr="00BE1F53">
        <w:trPr>
          <w:cantSplit/>
          <w:trHeight w:hRule="exact" w:val="974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45F682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2C136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F087AA" w14:textId="77777777" w:rsidR="0018294A" w:rsidRDefault="0018294A" w:rsidP="00FC6372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9188A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C337CB4" w14:textId="5D70E289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43D4AA" w14:textId="18CAE1F6" w:rsidR="0018294A" w:rsidRPr="00BE1F5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A6F325" w14:textId="39893AB6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CA94E8" w14:textId="4A6DD186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4BF402E" w14:textId="25697CC6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B425E57" w14:textId="4154BE24" w:rsidR="0018294A" w:rsidRPr="00BE1F53" w:rsidRDefault="0018294A" w:rsidP="003D5F8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2A0EB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82630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91E15B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34691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B0A67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6EF20E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ECD6F6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2F41DCD1" w14:textId="77777777" w:rsidTr="00A6645B">
        <w:trPr>
          <w:cantSplit/>
          <w:trHeight w:hRule="exact" w:val="89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C985A4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BCBFC27" w14:textId="51D159D6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B95645E" w14:textId="466BE264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Расходы на обеспечение деятельности муниципальных архивов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386243" w14:textId="031230D6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71E5E5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15D35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B8486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BF7A5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C5B91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5AA4D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736F4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80CB3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01B1D6" w14:textId="5BFD5430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C733E6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2D41C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1378BA21" w14:textId="77777777" w:rsidTr="00A6645B">
        <w:trPr>
          <w:cantSplit/>
          <w:trHeight w:hRule="exact" w:val="128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CC1102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594591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29B8E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A7DDB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F2C21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9DDB65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9A8875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15BD6E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B4F9F9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AAA85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6080F7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45C1C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009119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F4414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40340CB" w14:textId="77777777" w:rsidTr="00A6645B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9893EC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13B553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417D9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7BFCC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A9DEA0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CFA5A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2 316,21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912067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8E585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6E1124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85DDA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194C5D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771DE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231ED7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6F971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1513E808" w14:textId="77777777" w:rsidTr="00A6645B">
        <w:trPr>
          <w:cantSplit/>
          <w:trHeight w:hRule="exact" w:val="57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BD9688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8B4F5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6FB01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C278D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A34CF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3F568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E80E3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75B67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E59F5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B1ED42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BCEE3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0CD52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AFE1D1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ADD6B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367747B6" w14:textId="77777777" w:rsidTr="00A6645B">
        <w:trPr>
          <w:cantSplit/>
          <w:trHeight w:hRule="exact" w:val="41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7B9267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50484F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6E796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347E0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35065F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  <w:p w14:paraId="2D3F0EE0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  <w:p w14:paraId="0ED36D98" w14:textId="76DA3C0F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F39F98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2 316,21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3E797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C7802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D84184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  <w:p w14:paraId="5B8B7C61" w14:textId="7DAAC1C3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12F81E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96A37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0A5A2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9F233A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B4143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F56E836" w14:textId="77777777" w:rsidTr="00A6645B">
        <w:trPr>
          <w:cantSplit/>
          <w:trHeight w:val="357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2002F55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C8A347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D0A8ADF" w14:textId="21C4CD7B" w:rsidR="0018294A" w:rsidRPr="003657E7" w:rsidRDefault="0018294A" w:rsidP="00EF54E3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муниципальной собственности, ед. хр.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87E733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616D588" w14:textId="5CA402E6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050A8000" w14:textId="20140322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B3AE81" w14:textId="57C0E5A7" w:rsidR="0018294A" w:rsidRPr="00EF54E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3A951C" w14:textId="20C59B61" w:rsidR="0018294A" w:rsidRPr="00EF54E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770B99" w14:textId="72EBADD1" w:rsidR="0018294A" w:rsidRPr="00EF54E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DD3F50" w14:textId="01DACBD8" w:rsidR="0018294A" w:rsidRPr="00EF54E3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67719C3" w14:textId="77777777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83E1054" w14:textId="77777777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7D61433" w14:textId="77777777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8D2CC90" w14:textId="186CFA96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8704726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7569BF81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667C7782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9FE6464" w14:textId="4915DAEC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A3E2F09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558984E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D27255C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F5E0D05" w14:textId="0217265B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BA89EEE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25A1B445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547AEED7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66265799" w14:textId="5CE190C0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15605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FB802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3670C79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FA4C64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282C62E5" w14:textId="77777777" w:rsidTr="00BE1F53">
        <w:trPr>
          <w:cantSplit/>
          <w:trHeight w:hRule="exact" w:val="1386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7A41CF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F780F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1BC378" w14:textId="77777777" w:rsidR="0018294A" w:rsidRDefault="0018294A" w:rsidP="00EF54E3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26CBD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6659F6" w14:textId="2D57D084" w:rsidR="0018294A" w:rsidRPr="003657E7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95F308" w14:textId="7F0A87C8" w:rsidR="0018294A" w:rsidRDefault="0018294A" w:rsidP="00BE1F53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9FE50D" w14:textId="1A2DB04A" w:rsidR="0018294A" w:rsidRPr="00EF54E3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13173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22DFAB" w14:textId="7E470600" w:rsidR="0018294A" w:rsidRPr="00EF54E3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13288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EB6296" w14:textId="52C26975" w:rsidR="0018294A" w:rsidRPr="00EF54E3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13345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994A61" w14:textId="42D89F48" w:rsidR="0018294A" w:rsidRPr="00EF54E3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13505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C7483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2A9C8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C2ECF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0A5D8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B2158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DF0929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1348DB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54F9FE40" w14:textId="77777777" w:rsidTr="00080F9D">
        <w:trPr>
          <w:cantSplit/>
          <w:trHeight w:hRule="exact" w:val="101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906D588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63A6FAA" w14:textId="4ACCDA2C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DA9B81" w14:textId="584559F8" w:rsidR="00D31BA7" w:rsidRPr="003657E7" w:rsidRDefault="00D31BA7" w:rsidP="002A49B4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Проведение оцифро</w:t>
            </w:r>
            <w:r>
              <w:rPr>
                <w:sz w:val="24"/>
                <w:szCs w:val="24"/>
              </w:rPr>
              <w:t>вы</w:t>
            </w:r>
            <w:r w:rsidRPr="003657E7">
              <w:rPr>
                <w:sz w:val="24"/>
                <w:szCs w:val="24"/>
              </w:rPr>
              <w:t>вания архивных документов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8CA065" w14:textId="1FD8801F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0F2185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9C665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149351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859C3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C728C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37312C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A3817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AB2B5E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AB8D44" w14:textId="3E07FBC2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BE879E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87CD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6289F8E9" w14:textId="77777777" w:rsidTr="00080F9D">
        <w:trPr>
          <w:cantSplit/>
          <w:trHeight w:hRule="exact" w:val="114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59BB54B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186C22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D25B8E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0F423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6AD89E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E3E152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EBDC6BF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17E378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223E02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59EF1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634FE9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171C0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9FB16F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AC717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0C37CE44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21EE73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698603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B05C9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DD3705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9481B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441F94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7C6B9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37B52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82D6F6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217EB9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AB678B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4100E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A145A5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ADC0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28123649" w14:textId="77777777" w:rsidTr="00080F9D">
        <w:trPr>
          <w:cantSplit/>
          <w:trHeight w:hRule="exact" w:val="64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3F0B26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3F855D5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01AC5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3E396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2D51E0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CCB24E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54242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EFC1C2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D1B7A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802CB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3FF2D2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533EAD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343FC4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2206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55392B1C" w14:textId="77777777" w:rsidTr="00080F9D">
        <w:trPr>
          <w:cantSplit/>
          <w:trHeight w:hRule="exact" w:val="55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DB955B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A19A34C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9A6A5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EE22E9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BE0AEE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1AEF1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95382A1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C70738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6CDA0A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F5A4A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9BA472D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495F24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5A3877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90C09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D31BA7" w:rsidRPr="003657E7" w14:paraId="0B8E166B" w14:textId="77777777" w:rsidTr="00080F9D">
        <w:trPr>
          <w:cantSplit/>
          <w:trHeight w:val="109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0F43E81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B2B82F6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F4BF196" w14:textId="71D1BB08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Оцифровано архивных документов за отчетный период, ед.хр./страниц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F7FAF4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07421F2" w14:textId="5A07B44C" w:rsidR="00D31BA7" w:rsidRPr="003657E7" w:rsidRDefault="00E826C6" w:rsidP="0038035B">
            <w:pPr>
              <w:autoSpaceDE w:val="0"/>
              <w:autoSpaceDN w:val="0"/>
              <w:adjustRightInd w:val="0"/>
              <w:ind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246EACC" w14:textId="4D4D2D75" w:rsidR="00D31BA7" w:rsidRPr="00D31BA7" w:rsidRDefault="00E826C6" w:rsidP="0038035B">
            <w:pPr>
              <w:autoSpaceDE w:val="0"/>
              <w:autoSpaceDN w:val="0"/>
              <w:adjustRightInd w:val="0"/>
              <w:ind w:left="58" w:right="58"/>
              <w:jc w:val="center"/>
            </w:pPr>
            <w:r>
              <w:t>Итого 2023 год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A9E854" w14:textId="45259C91" w:rsidR="00D31BA7" w:rsidRPr="00550649" w:rsidRDefault="00D31BA7" w:rsidP="0055064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428568" w14:textId="458ADD8F" w:rsidR="00D31BA7" w:rsidRPr="00550649" w:rsidRDefault="00D31BA7" w:rsidP="0055064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04A4AD" w14:textId="37E5A9F3" w:rsidR="00D31BA7" w:rsidRPr="003657E7" w:rsidRDefault="00D31BA7" w:rsidP="0055064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AA828F" w14:textId="12928EBA" w:rsidR="00D31BA7" w:rsidRPr="00550649" w:rsidRDefault="00D31BA7" w:rsidP="0055064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8E85AE6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6C8DCE51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4044BD60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795F5162" w14:textId="76DABAFF" w:rsidR="00D31BA7" w:rsidRPr="00156556" w:rsidRDefault="0015655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300/36000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728B0A5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2223165A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1D4A42DE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58C20799" w14:textId="57B6DD07" w:rsidR="00D31BA7" w:rsidRPr="00156556" w:rsidRDefault="0015655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350/38000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14CD608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2A82C22D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5A65C18A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26AA611C" w14:textId="7818619D" w:rsidR="00D31BA7" w:rsidRPr="00156556" w:rsidRDefault="0015655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350/40000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DCC81A4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5842E3E0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6BB2F3F2" w14:textId="77777777" w:rsidR="00E826C6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</w:p>
          <w:p w14:paraId="715C318E" w14:textId="36516596" w:rsidR="00D31BA7" w:rsidRPr="00156556" w:rsidRDefault="0015655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350/42000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E6123D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2D569F87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F32D123" w14:textId="77777777" w:rsidR="00D31BA7" w:rsidRPr="003657E7" w:rsidRDefault="00D31BA7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E826C6" w:rsidRPr="003657E7" w14:paraId="6CD204C9" w14:textId="77777777" w:rsidTr="00080F9D">
        <w:trPr>
          <w:cantSplit/>
          <w:trHeight w:hRule="exact" w:val="207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64D6E0C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3837D8D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6747718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D09AAA2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E3FDA9" w14:textId="4E3F200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1650/191000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387437E" w14:textId="246A25FF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D31BA7">
              <w:t>300/35000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A8BA9C8" w14:textId="7F98582A" w:rsidR="00E826C6" w:rsidRPr="00D31BA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50/10000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AFD1674" w14:textId="29F3EF4D" w:rsidR="00E826C6" w:rsidRPr="00D31BA7" w:rsidRDefault="00E826C6" w:rsidP="00550649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100/20000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532DD7" w14:textId="6BE6A3EF" w:rsidR="00E826C6" w:rsidRPr="00D31BA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200/30000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734FF6F" w14:textId="1DB6F896" w:rsidR="00E826C6" w:rsidRPr="00D31BA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300/35000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73803D0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F72F22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7D80CC3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66E4D6A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9C944D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1F24209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5DC3B0D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E826C6" w:rsidRPr="003657E7" w14:paraId="552C2EF4" w14:textId="77777777" w:rsidTr="00080F9D">
        <w:trPr>
          <w:cantSplit/>
          <w:trHeight w:hRule="exact" w:val="464"/>
        </w:trPr>
        <w:tc>
          <w:tcPr>
            <w:tcW w:w="7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2C45F43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876F93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D012E7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71D9BF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BB5D36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1F3BEE0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EE848B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5FBB48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A0C3DA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0863E10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07CAAC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F700AD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E1BEAB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5C8D72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AB3AC3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FFA1758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85E4FE6" w14:textId="77777777" w:rsidR="00E826C6" w:rsidRPr="003657E7" w:rsidRDefault="00E826C6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77CB7623" w14:textId="77777777" w:rsidTr="00080F9D">
        <w:trPr>
          <w:cantSplit/>
          <w:trHeight w:hRule="exact" w:val="85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D37AB3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B10360" w14:textId="09997B3E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  <w:r w:rsidR="00E04606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0DB46E7" w14:textId="3686A27F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3BDB45" w14:textId="672D68FA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0E57A742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B8438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798AB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1CB02B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3412D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C31B8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03824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5A8AF4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595BCA" w14:textId="11B56303" w:rsidR="00395265" w:rsidRPr="003657E7" w:rsidRDefault="00895DD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56D5A2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7E00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5B681F54" w14:textId="77777777" w:rsidTr="00080F9D">
        <w:trPr>
          <w:cantSplit/>
          <w:trHeight w:hRule="exact" w:val="113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38022F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CB0A9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961418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1BC4C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585C3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EA34AF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10 458,07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980180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227DCFB" w14:textId="77777777" w:rsidR="00395265" w:rsidRPr="003657E7" w:rsidRDefault="00395265" w:rsidP="004952DE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3 716,07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E554161" w14:textId="77777777" w:rsidR="00395265" w:rsidRPr="003657E7" w:rsidRDefault="00395265" w:rsidP="004952DE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BA08EB" w14:textId="77777777" w:rsidR="00395265" w:rsidRPr="003657E7" w:rsidRDefault="00395265" w:rsidP="004952DE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6F501C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510F8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32600C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F865D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35CD37C0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486D02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EB4A1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85645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67223D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997DB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36A5D6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130,41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28CF1B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2191A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6DEB3C0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A2AA0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61FA9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D6DB66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56BC41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4ED84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3EEF1C21" w14:textId="77777777" w:rsidTr="00080F9D">
        <w:trPr>
          <w:cantSplit/>
          <w:trHeight w:hRule="exact" w:val="80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CE08D8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A33B07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1C6F7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ECB558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FC4FAE" w14:textId="77777777" w:rsidR="00395265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</w:t>
            </w:r>
          </w:p>
          <w:p w14:paraId="56F5C2A4" w14:textId="44D9C8E2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8AC38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A7C778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031DB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979F84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1CF610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CAD7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C8E0BA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7A9352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68075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95265" w:rsidRPr="003657E7" w14:paraId="11F9B0E3" w14:textId="77777777" w:rsidTr="00080F9D">
        <w:trPr>
          <w:cantSplit/>
          <w:trHeight w:hRule="exact" w:val="644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616F161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371CC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5913BC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56C14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42950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79D2D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10 588,48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9A9365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1544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3 846,48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007EF9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3 382,00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13ED5F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864A5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DE32E3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5C8FAB3E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95A4B" w14:textId="77777777" w:rsidR="00395265" w:rsidRPr="003657E7" w:rsidRDefault="00395265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ADC5D86" w14:textId="77777777" w:rsidTr="005F2C1F">
        <w:trPr>
          <w:cantSplit/>
          <w:trHeight w:hRule="exact" w:val="99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303AC7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FB1277" w14:textId="266FFF26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002789" w14:textId="133493A8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DF99779" w14:textId="5122811D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5B34DB9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D9198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9996D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F3D59D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FADCC0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979FB4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AA4DBA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74BE8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BEE2DF" w14:textId="272B4D23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9CA7F3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7E930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CFA9EB2" w14:textId="77777777" w:rsidTr="005F2C1F">
        <w:trPr>
          <w:cantSplit/>
          <w:trHeight w:hRule="exact" w:val="113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2FCA49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41FBB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B622EF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0B075E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A7CCE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4F60C6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10 116,00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E404C38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3B8D457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3 374,00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B6D8D6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5A94B4D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ABAC6B3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65B96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4CEAE7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06EE8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7BDDB79B" w14:textId="77777777" w:rsidTr="005F2C1F">
        <w:trPr>
          <w:cantSplit/>
          <w:trHeight w:hRule="exact" w:val="169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5A6D5B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C6209D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820BC6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E8648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0666AB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123C19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3C723C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9B5A77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8E7912D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B91D4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6A3F909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95D7D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98BB33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66F550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4957BEB4" w14:textId="77777777" w:rsidTr="005F2C1F">
        <w:trPr>
          <w:cantSplit/>
          <w:trHeight w:hRule="exact" w:val="67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3D9A255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F35557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C1BC39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02B5524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6E256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1BA31D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F17BE6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CEF79F1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A25CFD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7A35B4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F1631E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747C2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F23FA82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4E1A6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263E14B7" w14:textId="77777777" w:rsidTr="005F2C1F">
        <w:trPr>
          <w:cantSplit/>
          <w:trHeight w:hRule="exact" w:val="55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63BDEB3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1DB54AB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64BDD37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772708F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BD9B80F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  <w:p w14:paraId="2D1D1835" w14:textId="77777777" w:rsidR="0018294A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  <w:p w14:paraId="3C54E5CE" w14:textId="05085E7A" w:rsidR="0018294A" w:rsidRPr="003657E7" w:rsidRDefault="0018294A" w:rsidP="000A669B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FDDC230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lastRenderedPageBreak/>
              <w:t>10 116,00</w:t>
            </w:r>
          </w:p>
          <w:p w14:paraId="015EB1E3" w14:textId="07C0A66E" w:rsidR="0018294A" w:rsidRPr="009A58C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</w:p>
        </w:tc>
        <w:tc>
          <w:tcPr>
            <w:tcW w:w="226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8DAF80E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3 360,00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36AF977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3 374,00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F14167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3 382,00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766F5B1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EC6901" w14:textId="77777777" w:rsidR="0018294A" w:rsidRPr="009A58CA" w:rsidRDefault="0018294A" w:rsidP="000A669B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9A58CA"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85462C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0AB0676" w14:textId="77777777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ED4989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7807AAF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2110B32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795BA565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703C41BD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44F54291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D0DD806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4C736FB7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6E90A7B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CE56B83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476E1B4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DDC3BB7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DA27E63" w14:textId="77777777" w:rsidR="0018294A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C23D8BA" w14:textId="290DB341" w:rsidR="0018294A" w:rsidRPr="003657E7" w:rsidRDefault="0018294A" w:rsidP="000A669B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662108BB" w14:textId="77777777" w:rsidTr="005F2C1F">
        <w:trPr>
          <w:cantSplit/>
          <w:trHeight w:val="667"/>
        </w:trPr>
        <w:tc>
          <w:tcPr>
            <w:tcW w:w="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323FB62B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13C4D96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17955A7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D79931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81CEF7A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91BECC5" w14:textId="66A26A88" w:rsidR="0018294A" w:rsidRPr="00CF13FE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F57060D" w14:textId="0FEAB4E2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88FFB50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6A8F6B1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B0CBAD9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268C272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7F837F4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58874962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591718D8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6371D96A" w14:textId="77777777" w:rsidTr="0038035B">
        <w:trPr>
          <w:cantSplit/>
          <w:trHeight w:val="770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186AA97B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EF4A521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A6FCDD7" w14:textId="613CCB40" w:rsidR="0018294A" w:rsidRPr="00E71E79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ед. хр.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E386554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4943881" w14:textId="57849A92" w:rsidR="0018294A" w:rsidRPr="003657E7" w:rsidRDefault="0038035B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14:paraId="180E2ABC" w14:textId="019E7ADF" w:rsidR="0018294A" w:rsidRDefault="0038035B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1C5615D7" w14:textId="77777777" w:rsidR="0018294A" w:rsidRDefault="0018294A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548A9C5" w14:textId="1E05E9E5" w:rsidR="0018294A" w:rsidRPr="003657E7" w:rsidRDefault="0018294A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E3AC74A" w14:textId="1764E493" w:rsidR="0018294A" w:rsidRPr="00E71E79" w:rsidRDefault="0018294A" w:rsidP="00E71E7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FC1B93" w14:textId="2E4926AC" w:rsidR="0018294A" w:rsidRPr="00E71E79" w:rsidRDefault="0018294A" w:rsidP="00E71E7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BAD15D" w14:textId="0D7E19EE" w:rsidR="0018294A" w:rsidRPr="00E71E79" w:rsidRDefault="0018294A" w:rsidP="00E71E7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A5BC89" w14:textId="033AFB2C" w:rsidR="0018294A" w:rsidRPr="00E71E79" w:rsidRDefault="0018294A" w:rsidP="00E71E79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098F8A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10BD2CF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0241E89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6869612B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315C883C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43EC908" w14:textId="229E6384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F287374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F970ADB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2FE53DEC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4A0249A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C373F47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37B31C16" w14:textId="1858A825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7041595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0D46C715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52A92248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7E52C49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0F0844D6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6D494C36" w14:textId="4DC4B95F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F1D1506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B5CA219" w14:textId="77777777" w:rsidR="0018294A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51F5DDBF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16466029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48541421" w14:textId="77777777" w:rsidR="0038035B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  <w:p w14:paraId="2FFD93C0" w14:textId="2478C61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34024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1A0864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37C09D6D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36421CE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137A38F9" w14:textId="77777777" w:rsidTr="0038035B">
        <w:trPr>
          <w:cantSplit/>
          <w:trHeight w:hRule="exact" w:val="531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0F5B89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0374A06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41F84F3" w14:textId="77777777" w:rsidR="0018294A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83C1DAB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4AF639" w14:textId="094AECCA" w:rsidR="0018294A" w:rsidRPr="003657E7" w:rsidRDefault="0038035B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D4BF06" w14:textId="3E5B9B33" w:rsidR="0018294A" w:rsidRDefault="0038035B" w:rsidP="0038035B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DA02654" w14:textId="6BA8BD59" w:rsidR="0018294A" w:rsidRPr="00E71E79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33556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EB1957" w14:textId="5108D017" w:rsidR="0018294A" w:rsidRPr="00E71E79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33716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37FA9D" w14:textId="60E68ED5" w:rsidR="0018294A" w:rsidRPr="00E71E79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33824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7B12C9C" w14:textId="64F3B1E0" w:rsidR="0018294A" w:rsidRPr="00E71E79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33824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30937F0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3B3AECD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F45ECA6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949803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9880BC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08F775F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AE377DD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3CB98C87" w14:textId="77777777" w:rsidTr="00231886">
        <w:trPr>
          <w:cantSplit/>
          <w:trHeight w:hRule="exact" w:val="84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6AD6C59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6227131" w14:textId="1C7E85CE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25D3CFD" w14:textId="2A7F88E6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DF9AE19" w14:textId="5B648B06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5E98B60B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38CB05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13EE2D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492108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291CA0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DFFB84C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64E01F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9AE671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0716FA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администрации городского округа </w:t>
            </w:r>
          </w:p>
          <w:p w14:paraId="72B537E3" w14:textId="65E63EE0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D9976F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6E1307" w14:textId="6DB61A78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7E226075" w14:textId="0628DBD0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8856E90" w14:textId="5EDCCE50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57E3AABB" w14:textId="348B9ABE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ABC34AD" w14:textId="3D25D7DB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6FD6D096" w14:textId="3E5298EE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1C1AF0B" w14:textId="4FC76FCF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31193E8D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3750E7D" w14:textId="401EB0B6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62867D23" w14:textId="77777777" w:rsidTr="00231886">
        <w:trPr>
          <w:cantSplit/>
          <w:trHeight w:hRule="exact" w:val="113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550FCF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F04AAF3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1F20B7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236F0CF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C1176F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536D8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342,07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9CD530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6AB7EC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342,07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C2BB185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346269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5443313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6811C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072B155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09D03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6494DF07" w14:textId="77777777" w:rsidTr="00231886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C7BA4C5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E6CF97A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5AB83FB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FF2F2A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549D0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D419E9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130,41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3F2F3DC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A820E3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A6774BF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DF6A26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9C0E2D1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CA5BF1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BD05759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B3BE3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4D299BD2" w14:textId="77777777" w:rsidTr="00231886">
        <w:trPr>
          <w:cantSplit/>
          <w:trHeight w:hRule="exact" w:val="58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E3CFF5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51C606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CAA56C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DD025EC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4BC4E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031CB1F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14A1530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21BC3BA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E30A8FD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BCFB37A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25005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8A420C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46352E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6FE82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38035B" w:rsidRPr="003657E7" w14:paraId="0DD6C534" w14:textId="77777777" w:rsidTr="00231886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04BB2F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31D61E2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940DEC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8AEB981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20F7277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74863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472,48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A4D9C15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69C2F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472,48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6A83A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49A7C4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B5B49E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DEBD88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C41F776" w14:textId="77777777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19DC36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44B5E14A" w14:textId="2CC950DF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42305693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AC7193A" w14:textId="77777777" w:rsidR="0038035B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09BF601C" w14:textId="322D313F" w:rsidR="0038035B" w:rsidRPr="003657E7" w:rsidRDefault="0038035B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048F5C67" w14:textId="77777777" w:rsidTr="0018294A">
        <w:trPr>
          <w:cantSplit/>
          <w:trHeight w:val="408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18BA4DBD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E4508F4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754271" w14:textId="72BE49E5" w:rsidR="0018294A" w:rsidRPr="00E71E79" w:rsidRDefault="0018294A" w:rsidP="00817D3C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капитальный (текущий) и/или техническое переоснащение помещений, выделенных для хранения архивных документов, относящихся к собственности Московской области, ед.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82E609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2BF99D9" w14:textId="2A6D714F" w:rsidR="0018294A" w:rsidRPr="003657E7" w:rsidRDefault="0018294A" w:rsidP="000B2A3F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1F05E03" w14:textId="77777777" w:rsidR="0018294A" w:rsidRDefault="0018294A" w:rsidP="000B2A3F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BC05C74" w14:textId="110C8D28" w:rsidR="0018294A" w:rsidRDefault="0018294A" w:rsidP="000B2A3F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5B7DE49C" w14:textId="63104D56" w:rsidR="0018294A" w:rsidRPr="00CF13FE" w:rsidRDefault="0018294A" w:rsidP="000B2A3F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AC7433" w14:textId="12163A11" w:rsidR="0018294A" w:rsidRPr="00817D3C" w:rsidRDefault="0018294A" w:rsidP="00817D3C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6F29BB4" w14:textId="79BE6A86" w:rsidR="0018294A" w:rsidRPr="003657E7" w:rsidRDefault="0018294A" w:rsidP="00817D3C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4BED55" w14:textId="19099A68" w:rsidR="0018294A" w:rsidRPr="003657E7" w:rsidRDefault="0018294A" w:rsidP="00817D3C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B81928" w14:textId="207547D9" w:rsidR="0018294A" w:rsidRPr="003657E7" w:rsidRDefault="0018294A" w:rsidP="00817D3C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36F56BD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8469ECC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14A7DD8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C909CA4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9C27EAE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D0BF558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CA9B6E6" w14:textId="6D20593A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9F687AF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A64BB7A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45E9A94C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983B0D6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2ECBC18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D14441A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5DA6534" w14:textId="6857D85D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F809066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1223A560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55605F8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0195F42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EB80452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4AE0CA1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66958F4" w14:textId="091278B9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3039BD1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4FD949F7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36CB1528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C1B1CF3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17C809E4" w14:textId="77777777" w:rsidR="0018294A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FCF4A14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0286530C" w14:textId="2C01E588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2CB4FE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2C2878FA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7B5CD3D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18294A" w:rsidRPr="003657E7" w14:paraId="52A4F5F5" w14:textId="77777777" w:rsidTr="0018294A">
        <w:trPr>
          <w:cantSplit/>
          <w:trHeight w:hRule="exact" w:val="1440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7BDCE9C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AC0054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955F32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71E258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E0DED2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1053A5C" w14:textId="2AF78CCA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F7C5C5" w14:textId="77777777" w:rsidR="00B50F3B" w:rsidRDefault="00B50F3B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09CC6F1" w14:textId="03DA8A49" w:rsidR="0018294A" w:rsidRPr="003657E7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5E09EE" w14:textId="77777777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96D4CB9" w14:textId="22023954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3705EF" w14:textId="77777777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50C2354B" w14:textId="4BB85238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  <w:p w14:paraId="51252E12" w14:textId="66727A14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9A01A9" w14:textId="77777777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1A6552B7" w14:textId="74D3275D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397DDD" w14:textId="77777777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</w:p>
          <w:p w14:paraId="2988FE7E" w14:textId="094961CC" w:rsidR="0018294A" w:rsidRPr="00B50F3B" w:rsidRDefault="0018294A" w:rsidP="0018294A">
            <w:pPr>
              <w:autoSpaceDE w:val="0"/>
              <w:autoSpaceDN w:val="0"/>
              <w:adjustRightInd w:val="0"/>
              <w:ind w:left="58" w:right="58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97F3AE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B6C0DC2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58CA7B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85CA608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5A301C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FF48CA5" w14:textId="77777777" w:rsidR="0018294A" w:rsidRPr="003657E7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3C4740C" w14:textId="77777777" w:rsidR="0018294A" w:rsidRDefault="0018294A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63D8BE4E" w14:textId="77777777" w:rsidTr="00080F9D">
        <w:trPr>
          <w:cantSplit/>
          <w:trHeight w:hRule="exact" w:val="92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45598A5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2CDD897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1E46DF6" w14:textId="77777777" w:rsidR="008C7D56" w:rsidRDefault="008C7D56" w:rsidP="008C7D56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</w:p>
          <w:p w14:paraId="7E032A09" w14:textId="77777777" w:rsidR="008C7D56" w:rsidRDefault="008C7D56" w:rsidP="008C7D56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</w:p>
          <w:p w14:paraId="5DFB1336" w14:textId="0B88110F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  по   Программе: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2D70479" w14:textId="77777777" w:rsidR="008C7D56" w:rsidRDefault="008C7D56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  <w:p w14:paraId="066B0FE5" w14:textId="77777777" w:rsidR="008C7D56" w:rsidRDefault="008C7D56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</w:p>
          <w:p w14:paraId="5BA3FC52" w14:textId="3E84C44A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041CF04A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3AE90C" w14:textId="3FC3EB64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0B6AF8" w14:textId="4417C50C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137E5D" w14:textId="498DA74C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E3A090" w14:textId="3F6CE5B5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9361A6" w14:textId="19191C0D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15CCAA" w14:textId="452102FA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A594171" w14:textId="68A554EF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3061EC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429545B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C63DC8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ABCCB8E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  <w:p w14:paraId="1095F4B0" w14:textId="3DFC7FBA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7C54EBC3" w14:textId="77777777" w:rsidTr="00080F9D">
        <w:trPr>
          <w:cantSplit/>
          <w:trHeight w:hRule="exact" w:val="113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FC628FA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01EBD75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6572C04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9404842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20C54D" w14:textId="5A2A305F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3DCCB9" w14:textId="08017FC1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10458,07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E3C66D" w14:textId="2A2077D0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44008AE" w14:textId="6E5247E6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99E72F" w14:textId="28454170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46C619" w14:textId="27E41C5F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42A86A0" w14:textId="29B84152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7B5DEC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DCF109D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BCFD79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1C4F59BA" w14:textId="77777777" w:rsidTr="00080F9D">
        <w:trPr>
          <w:cantSplit/>
          <w:trHeight w:hRule="exact" w:val="84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8A35CA6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264551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D3DF564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CFBC350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80A092" w14:textId="1F8E8C92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9C9F9C" w14:textId="1BEAF494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2446,62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A401B6" w14:textId="3A531BE3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3E2607C" w14:textId="79422C03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902,48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9C45D1" w14:textId="1E281A4D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2F5BC9" w14:textId="0235C2D1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E10756" w14:textId="1CAEC13B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E3357F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5883F60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4117A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172E8C78" w14:textId="77777777" w:rsidTr="00080F9D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6FED807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9B25518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977374F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D91B761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34CA5E" w14:textId="3AB391A2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4478F3" w14:textId="14826B1B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E0E569" w14:textId="5AD39A9A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CDAC89" w14:textId="4FC5AE8E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660D0DE" w14:textId="6DC665BC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39D153" w14:textId="4FD811AE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2066F1" w14:textId="7737B11F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1A2D41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946DA45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08A18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  <w:tr w:rsidR="008C7D56" w:rsidRPr="003657E7" w14:paraId="14330815" w14:textId="77777777" w:rsidTr="00080F9D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5C18681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51C087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53E7B0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EC334F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9" w:right="29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795EE1" w14:textId="4BBA5D17" w:rsidR="008C7D56" w:rsidRPr="003657E7" w:rsidRDefault="008C7D56" w:rsidP="008C7D56">
            <w:pPr>
              <w:autoSpaceDE w:val="0"/>
              <w:autoSpaceDN w:val="0"/>
              <w:adjustRightInd w:val="0"/>
              <w:ind w:left="58" w:right="58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3996EA" w14:textId="2A858C72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12904,69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5F32D3" w14:textId="2B952217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4132,07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62D9BC1" w14:textId="16AA9E2C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4618,55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BCF017" w14:textId="756DFE17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4154,071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5365F1" w14:textId="4F952D51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7AA240" w14:textId="2E92F769" w:rsidR="008C7D56" w:rsidRPr="00CF13FE" w:rsidRDefault="008C7D56" w:rsidP="008C7D56">
            <w:pPr>
              <w:autoSpaceDE w:val="0"/>
              <w:autoSpaceDN w:val="0"/>
              <w:adjustRightInd w:val="0"/>
              <w:ind w:left="58" w:right="58"/>
              <w:jc w:val="right"/>
            </w:pPr>
            <w:r w:rsidRPr="00CF13FE"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AF209C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782AC5C" w14:textId="77777777" w:rsidR="008C7D56" w:rsidRPr="003657E7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1AF4ED" w14:textId="77777777" w:rsidR="008C7D56" w:rsidRDefault="008C7D56" w:rsidP="008C7D56">
            <w:pPr>
              <w:autoSpaceDE w:val="0"/>
              <w:autoSpaceDN w:val="0"/>
              <w:adjustRightInd w:val="0"/>
              <w:ind w:left="20" w:right="20"/>
              <w:rPr>
                <w:sz w:val="24"/>
                <w:szCs w:val="24"/>
              </w:rPr>
            </w:pPr>
          </w:p>
        </w:tc>
      </w:tr>
    </w:tbl>
    <w:p w14:paraId="035803C2" w14:textId="77777777" w:rsidR="003657E7" w:rsidRPr="003657E7" w:rsidRDefault="003657E7" w:rsidP="003657E7">
      <w:pPr>
        <w:rPr>
          <w:sz w:val="24"/>
          <w:szCs w:val="24"/>
        </w:rPr>
      </w:pPr>
    </w:p>
    <w:p w14:paraId="56026EAC" w14:textId="77777777" w:rsidR="003657E7" w:rsidRPr="003657E7" w:rsidRDefault="003657E7" w:rsidP="003657E7">
      <w:pPr>
        <w:pStyle w:val="10"/>
        <w:rPr>
          <w:sz w:val="24"/>
          <w:szCs w:val="24"/>
        </w:rPr>
      </w:pPr>
    </w:p>
    <w:sectPr w:rsidR="003657E7" w:rsidRPr="003657E7" w:rsidSect="00D26596">
      <w:headerReference w:type="default" r:id="rId8"/>
      <w:footerReference w:type="default" r:id="rId9"/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0903B" w14:textId="77777777" w:rsidR="00150E5C" w:rsidRDefault="00150E5C">
      <w:r>
        <w:separator/>
      </w:r>
    </w:p>
  </w:endnote>
  <w:endnote w:type="continuationSeparator" w:id="0">
    <w:p w14:paraId="7D584FF6" w14:textId="77777777" w:rsidR="00150E5C" w:rsidRDefault="001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9B95" w14:textId="77777777" w:rsidR="00D31BA7" w:rsidRDefault="00D31BA7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5C91C" w14:textId="77777777" w:rsidR="00150E5C" w:rsidRDefault="00150E5C">
      <w:pPr>
        <w:rPr>
          <w:sz w:val="12"/>
        </w:rPr>
      </w:pPr>
      <w:r>
        <w:separator/>
      </w:r>
    </w:p>
  </w:footnote>
  <w:footnote w:type="continuationSeparator" w:id="0">
    <w:p w14:paraId="505E145D" w14:textId="77777777" w:rsidR="00150E5C" w:rsidRDefault="00150E5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25D1" w14:textId="427194C1" w:rsidR="00D31BA7" w:rsidRDefault="00D31BA7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B81FED">
      <w:rPr>
        <w:rFonts w:ascii="Times New Roman" w:hAnsi="Times New Roman"/>
        <w:noProof/>
        <w:sz w:val="24"/>
        <w:szCs w:val="24"/>
      </w:rPr>
      <w:t>21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B15"/>
    <w:multiLevelType w:val="hybridMultilevel"/>
    <w:tmpl w:val="0CA45B56"/>
    <w:lvl w:ilvl="0" w:tplc="EDA2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AD0"/>
    <w:multiLevelType w:val="hybridMultilevel"/>
    <w:tmpl w:val="91A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763"/>
    <w:multiLevelType w:val="hybridMultilevel"/>
    <w:tmpl w:val="261C44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59D"/>
    <w:multiLevelType w:val="hybridMultilevel"/>
    <w:tmpl w:val="97005128"/>
    <w:lvl w:ilvl="0" w:tplc="77126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DC0958"/>
    <w:multiLevelType w:val="hybridMultilevel"/>
    <w:tmpl w:val="20A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556"/>
    <w:multiLevelType w:val="hybridMultilevel"/>
    <w:tmpl w:val="394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7" w15:restartNumberingAfterBreak="0">
    <w:nsid w:val="381112FC"/>
    <w:multiLevelType w:val="multilevel"/>
    <w:tmpl w:val="C014753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8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45FA57D1"/>
    <w:multiLevelType w:val="hybridMultilevel"/>
    <w:tmpl w:val="B96038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5DC52120"/>
    <w:multiLevelType w:val="hybridMultilevel"/>
    <w:tmpl w:val="BFF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AE62398"/>
    <w:multiLevelType w:val="hybridMultilevel"/>
    <w:tmpl w:val="D696D0D2"/>
    <w:lvl w:ilvl="0" w:tplc="23A02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A"/>
    <w:rsid w:val="000032C1"/>
    <w:rsid w:val="00023D41"/>
    <w:rsid w:val="000419EC"/>
    <w:rsid w:val="00044180"/>
    <w:rsid w:val="000441CD"/>
    <w:rsid w:val="00046515"/>
    <w:rsid w:val="00047EF0"/>
    <w:rsid w:val="00051A86"/>
    <w:rsid w:val="000556A2"/>
    <w:rsid w:val="00073AF7"/>
    <w:rsid w:val="00080F9D"/>
    <w:rsid w:val="00092919"/>
    <w:rsid w:val="00095F58"/>
    <w:rsid w:val="000A2F45"/>
    <w:rsid w:val="000A669B"/>
    <w:rsid w:val="000B2A3F"/>
    <w:rsid w:val="000B7C56"/>
    <w:rsid w:val="000C49C2"/>
    <w:rsid w:val="000D4229"/>
    <w:rsid w:val="000D6C3D"/>
    <w:rsid w:val="000E5458"/>
    <w:rsid w:val="000E661F"/>
    <w:rsid w:val="000F065D"/>
    <w:rsid w:val="000F0FED"/>
    <w:rsid w:val="000F77FD"/>
    <w:rsid w:val="00101AA7"/>
    <w:rsid w:val="00111445"/>
    <w:rsid w:val="001317BB"/>
    <w:rsid w:val="00132C30"/>
    <w:rsid w:val="00142603"/>
    <w:rsid w:val="00144447"/>
    <w:rsid w:val="00146765"/>
    <w:rsid w:val="00150E5C"/>
    <w:rsid w:val="00153647"/>
    <w:rsid w:val="00154BF4"/>
    <w:rsid w:val="00156556"/>
    <w:rsid w:val="001752C1"/>
    <w:rsid w:val="0018294A"/>
    <w:rsid w:val="00184ED7"/>
    <w:rsid w:val="00185424"/>
    <w:rsid w:val="00196F97"/>
    <w:rsid w:val="001A2309"/>
    <w:rsid w:val="001A683C"/>
    <w:rsid w:val="001A6F39"/>
    <w:rsid w:val="001B0128"/>
    <w:rsid w:val="001B3864"/>
    <w:rsid w:val="001C6590"/>
    <w:rsid w:val="001C7255"/>
    <w:rsid w:val="001D43DF"/>
    <w:rsid w:val="001D5471"/>
    <w:rsid w:val="001D69AB"/>
    <w:rsid w:val="001E6082"/>
    <w:rsid w:val="001F0536"/>
    <w:rsid w:val="001F42F7"/>
    <w:rsid w:val="001F7B8A"/>
    <w:rsid w:val="00203E9F"/>
    <w:rsid w:val="00216925"/>
    <w:rsid w:val="00220964"/>
    <w:rsid w:val="00227AD2"/>
    <w:rsid w:val="00232E17"/>
    <w:rsid w:val="00233F02"/>
    <w:rsid w:val="002426C2"/>
    <w:rsid w:val="00242C0F"/>
    <w:rsid w:val="002469C5"/>
    <w:rsid w:val="00253E70"/>
    <w:rsid w:val="0027092B"/>
    <w:rsid w:val="00273381"/>
    <w:rsid w:val="00273934"/>
    <w:rsid w:val="00277685"/>
    <w:rsid w:val="0028503B"/>
    <w:rsid w:val="002871C4"/>
    <w:rsid w:val="00287905"/>
    <w:rsid w:val="002A1E9B"/>
    <w:rsid w:val="002A49B4"/>
    <w:rsid w:val="002B6FC6"/>
    <w:rsid w:val="002C50F1"/>
    <w:rsid w:val="002D2386"/>
    <w:rsid w:val="002E4BE6"/>
    <w:rsid w:val="002E6F71"/>
    <w:rsid w:val="002F30CC"/>
    <w:rsid w:val="002F4216"/>
    <w:rsid w:val="00303C30"/>
    <w:rsid w:val="00305CD4"/>
    <w:rsid w:val="00310EF6"/>
    <w:rsid w:val="0031592F"/>
    <w:rsid w:val="00315AFD"/>
    <w:rsid w:val="003219F7"/>
    <w:rsid w:val="00326A25"/>
    <w:rsid w:val="003323FC"/>
    <w:rsid w:val="00334E66"/>
    <w:rsid w:val="00347D33"/>
    <w:rsid w:val="00352D92"/>
    <w:rsid w:val="00353CB7"/>
    <w:rsid w:val="003657E7"/>
    <w:rsid w:val="0038035B"/>
    <w:rsid w:val="0039310C"/>
    <w:rsid w:val="00393DB7"/>
    <w:rsid w:val="00395265"/>
    <w:rsid w:val="003A24D1"/>
    <w:rsid w:val="003A6398"/>
    <w:rsid w:val="003B5FE8"/>
    <w:rsid w:val="003B612A"/>
    <w:rsid w:val="003B64CA"/>
    <w:rsid w:val="003C2651"/>
    <w:rsid w:val="003C6D90"/>
    <w:rsid w:val="003D3CCB"/>
    <w:rsid w:val="003D4C00"/>
    <w:rsid w:val="003D5F83"/>
    <w:rsid w:val="003E57A2"/>
    <w:rsid w:val="003F1C22"/>
    <w:rsid w:val="003F3854"/>
    <w:rsid w:val="003F526A"/>
    <w:rsid w:val="00402FAF"/>
    <w:rsid w:val="00403A6A"/>
    <w:rsid w:val="004054F4"/>
    <w:rsid w:val="004125C1"/>
    <w:rsid w:val="00416798"/>
    <w:rsid w:val="004170FC"/>
    <w:rsid w:val="00420019"/>
    <w:rsid w:val="0042079E"/>
    <w:rsid w:val="00420DBE"/>
    <w:rsid w:val="00421A59"/>
    <w:rsid w:val="00422D42"/>
    <w:rsid w:val="00423C74"/>
    <w:rsid w:val="0043474C"/>
    <w:rsid w:val="0043674C"/>
    <w:rsid w:val="00436FE4"/>
    <w:rsid w:val="00442CB0"/>
    <w:rsid w:val="00445897"/>
    <w:rsid w:val="00456E57"/>
    <w:rsid w:val="0046333D"/>
    <w:rsid w:val="0046431E"/>
    <w:rsid w:val="004724BE"/>
    <w:rsid w:val="00480BD1"/>
    <w:rsid w:val="004906F0"/>
    <w:rsid w:val="00492996"/>
    <w:rsid w:val="00494F56"/>
    <w:rsid w:val="004952DE"/>
    <w:rsid w:val="00496729"/>
    <w:rsid w:val="00496E94"/>
    <w:rsid w:val="004A03CB"/>
    <w:rsid w:val="004A13C6"/>
    <w:rsid w:val="004A21D5"/>
    <w:rsid w:val="004A265F"/>
    <w:rsid w:val="004A29C8"/>
    <w:rsid w:val="004A795D"/>
    <w:rsid w:val="004B3771"/>
    <w:rsid w:val="004D18CE"/>
    <w:rsid w:val="004D280B"/>
    <w:rsid w:val="004D7900"/>
    <w:rsid w:val="004E1FD2"/>
    <w:rsid w:val="004E3897"/>
    <w:rsid w:val="004E3CED"/>
    <w:rsid w:val="004E67A5"/>
    <w:rsid w:val="00501941"/>
    <w:rsid w:val="005069C1"/>
    <w:rsid w:val="00507B13"/>
    <w:rsid w:val="00525D61"/>
    <w:rsid w:val="00535036"/>
    <w:rsid w:val="005406E3"/>
    <w:rsid w:val="00541E0B"/>
    <w:rsid w:val="00545323"/>
    <w:rsid w:val="00550649"/>
    <w:rsid w:val="0055612E"/>
    <w:rsid w:val="005700F8"/>
    <w:rsid w:val="00576DCD"/>
    <w:rsid w:val="0057795A"/>
    <w:rsid w:val="00582770"/>
    <w:rsid w:val="00582D4A"/>
    <w:rsid w:val="005847C2"/>
    <w:rsid w:val="005A0DF6"/>
    <w:rsid w:val="005A17F9"/>
    <w:rsid w:val="005B66E1"/>
    <w:rsid w:val="005D0C2E"/>
    <w:rsid w:val="005D1B67"/>
    <w:rsid w:val="005E2654"/>
    <w:rsid w:val="005E3F37"/>
    <w:rsid w:val="005E7DD0"/>
    <w:rsid w:val="005F1F4C"/>
    <w:rsid w:val="005F3E0C"/>
    <w:rsid w:val="005F4E34"/>
    <w:rsid w:val="0061554E"/>
    <w:rsid w:val="0062341C"/>
    <w:rsid w:val="006273E9"/>
    <w:rsid w:val="00627DC8"/>
    <w:rsid w:val="0063273D"/>
    <w:rsid w:val="006413D9"/>
    <w:rsid w:val="006454A3"/>
    <w:rsid w:val="00655652"/>
    <w:rsid w:val="00660C23"/>
    <w:rsid w:val="00661740"/>
    <w:rsid w:val="006678CA"/>
    <w:rsid w:val="006750E8"/>
    <w:rsid w:val="00676DA0"/>
    <w:rsid w:val="00691052"/>
    <w:rsid w:val="006A0EE5"/>
    <w:rsid w:val="006A2788"/>
    <w:rsid w:val="006A48D1"/>
    <w:rsid w:val="006B43AA"/>
    <w:rsid w:val="006C1210"/>
    <w:rsid w:val="006C7606"/>
    <w:rsid w:val="006D073B"/>
    <w:rsid w:val="006E5BB9"/>
    <w:rsid w:val="006F0265"/>
    <w:rsid w:val="00701F47"/>
    <w:rsid w:val="00711FCA"/>
    <w:rsid w:val="00712093"/>
    <w:rsid w:val="00714247"/>
    <w:rsid w:val="00715AA9"/>
    <w:rsid w:val="00723EC2"/>
    <w:rsid w:val="00726324"/>
    <w:rsid w:val="007413C7"/>
    <w:rsid w:val="00742DA4"/>
    <w:rsid w:val="00745647"/>
    <w:rsid w:val="00747347"/>
    <w:rsid w:val="00747D9D"/>
    <w:rsid w:val="00750C83"/>
    <w:rsid w:val="00752167"/>
    <w:rsid w:val="007540FD"/>
    <w:rsid w:val="00755E15"/>
    <w:rsid w:val="00757AFA"/>
    <w:rsid w:val="00760F4F"/>
    <w:rsid w:val="0076257B"/>
    <w:rsid w:val="00763D20"/>
    <w:rsid w:val="00766C8B"/>
    <w:rsid w:val="0077383A"/>
    <w:rsid w:val="00781B78"/>
    <w:rsid w:val="00790F3C"/>
    <w:rsid w:val="007937BE"/>
    <w:rsid w:val="007A05F4"/>
    <w:rsid w:val="007A1C50"/>
    <w:rsid w:val="007B334A"/>
    <w:rsid w:val="007B6908"/>
    <w:rsid w:val="007B6DCB"/>
    <w:rsid w:val="007C1408"/>
    <w:rsid w:val="007C4FFB"/>
    <w:rsid w:val="007E448B"/>
    <w:rsid w:val="007E6721"/>
    <w:rsid w:val="007E6EA1"/>
    <w:rsid w:val="007F39F7"/>
    <w:rsid w:val="007F4218"/>
    <w:rsid w:val="007F452B"/>
    <w:rsid w:val="00800AD0"/>
    <w:rsid w:val="00803688"/>
    <w:rsid w:val="00803BE6"/>
    <w:rsid w:val="00807065"/>
    <w:rsid w:val="00817D3C"/>
    <w:rsid w:val="00826904"/>
    <w:rsid w:val="00835D36"/>
    <w:rsid w:val="00840D9B"/>
    <w:rsid w:val="00850113"/>
    <w:rsid w:val="0085722F"/>
    <w:rsid w:val="00861238"/>
    <w:rsid w:val="00870536"/>
    <w:rsid w:val="008762CF"/>
    <w:rsid w:val="00877881"/>
    <w:rsid w:val="008855E2"/>
    <w:rsid w:val="00886D12"/>
    <w:rsid w:val="008949E8"/>
    <w:rsid w:val="00895DD5"/>
    <w:rsid w:val="00895F87"/>
    <w:rsid w:val="008A764D"/>
    <w:rsid w:val="008B136D"/>
    <w:rsid w:val="008C7D56"/>
    <w:rsid w:val="008D384A"/>
    <w:rsid w:val="008E371E"/>
    <w:rsid w:val="008F0F77"/>
    <w:rsid w:val="008F3355"/>
    <w:rsid w:val="008F4A48"/>
    <w:rsid w:val="008F624F"/>
    <w:rsid w:val="00903230"/>
    <w:rsid w:val="009033FC"/>
    <w:rsid w:val="00912042"/>
    <w:rsid w:val="00920262"/>
    <w:rsid w:val="00930105"/>
    <w:rsid w:val="009560D0"/>
    <w:rsid w:val="00960091"/>
    <w:rsid w:val="0096142B"/>
    <w:rsid w:val="00965B76"/>
    <w:rsid w:val="0097018E"/>
    <w:rsid w:val="00984B9B"/>
    <w:rsid w:val="00987736"/>
    <w:rsid w:val="009A58CA"/>
    <w:rsid w:val="009B05EA"/>
    <w:rsid w:val="009B0D92"/>
    <w:rsid w:val="009B191B"/>
    <w:rsid w:val="009B3351"/>
    <w:rsid w:val="009E0238"/>
    <w:rsid w:val="009E43D5"/>
    <w:rsid w:val="009E60BC"/>
    <w:rsid w:val="009F0592"/>
    <w:rsid w:val="009F0C26"/>
    <w:rsid w:val="009F0F64"/>
    <w:rsid w:val="009F797E"/>
    <w:rsid w:val="00A12B41"/>
    <w:rsid w:val="00A1332F"/>
    <w:rsid w:val="00A22C6C"/>
    <w:rsid w:val="00A35CF2"/>
    <w:rsid w:val="00A52F35"/>
    <w:rsid w:val="00A72C2F"/>
    <w:rsid w:val="00A84C93"/>
    <w:rsid w:val="00A864D9"/>
    <w:rsid w:val="00AA0C23"/>
    <w:rsid w:val="00AA1F1A"/>
    <w:rsid w:val="00AA41B0"/>
    <w:rsid w:val="00AA5ED4"/>
    <w:rsid w:val="00AB2090"/>
    <w:rsid w:val="00AB284E"/>
    <w:rsid w:val="00AB3847"/>
    <w:rsid w:val="00AC397B"/>
    <w:rsid w:val="00AC476B"/>
    <w:rsid w:val="00AC5D8A"/>
    <w:rsid w:val="00AD37D9"/>
    <w:rsid w:val="00AD4F21"/>
    <w:rsid w:val="00AD5B23"/>
    <w:rsid w:val="00AE185F"/>
    <w:rsid w:val="00AE5E2D"/>
    <w:rsid w:val="00AF0F39"/>
    <w:rsid w:val="00B01297"/>
    <w:rsid w:val="00B10DCA"/>
    <w:rsid w:val="00B11DFE"/>
    <w:rsid w:val="00B138D3"/>
    <w:rsid w:val="00B15FE9"/>
    <w:rsid w:val="00B310A1"/>
    <w:rsid w:val="00B32255"/>
    <w:rsid w:val="00B36B4F"/>
    <w:rsid w:val="00B36C5C"/>
    <w:rsid w:val="00B37473"/>
    <w:rsid w:val="00B50F3B"/>
    <w:rsid w:val="00B5184D"/>
    <w:rsid w:val="00B51C1F"/>
    <w:rsid w:val="00B5786A"/>
    <w:rsid w:val="00B60388"/>
    <w:rsid w:val="00B62614"/>
    <w:rsid w:val="00B661CD"/>
    <w:rsid w:val="00B7405C"/>
    <w:rsid w:val="00B75413"/>
    <w:rsid w:val="00B77CB8"/>
    <w:rsid w:val="00B80365"/>
    <w:rsid w:val="00B81FED"/>
    <w:rsid w:val="00B94832"/>
    <w:rsid w:val="00BA2E3F"/>
    <w:rsid w:val="00BB14BE"/>
    <w:rsid w:val="00BB1FC2"/>
    <w:rsid w:val="00BB7216"/>
    <w:rsid w:val="00BC007C"/>
    <w:rsid w:val="00BD2781"/>
    <w:rsid w:val="00BD6BE8"/>
    <w:rsid w:val="00BE1F53"/>
    <w:rsid w:val="00BE567E"/>
    <w:rsid w:val="00BF1669"/>
    <w:rsid w:val="00BF2123"/>
    <w:rsid w:val="00BF5A15"/>
    <w:rsid w:val="00BF627B"/>
    <w:rsid w:val="00C0468D"/>
    <w:rsid w:val="00C15B99"/>
    <w:rsid w:val="00C16C14"/>
    <w:rsid w:val="00C203B5"/>
    <w:rsid w:val="00C2064B"/>
    <w:rsid w:val="00C22E88"/>
    <w:rsid w:val="00C26796"/>
    <w:rsid w:val="00C36E16"/>
    <w:rsid w:val="00C379DF"/>
    <w:rsid w:val="00C44EC0"/>
    <w:rsid w:val="00C60371"/>
    <w:rsid w:val="00C663F1"/>
    <w:rsid w:val="00C67429"/>
    <w:rsid w:val="00C739C8"/>
    <w:rsid w:val="00C73C3C"/>
    <w:rsid w:val="00C75C25"/>
    <w:rsid w:val="00C91230"/>
    <w:rsid w:val="00C91C97"/>
    <w:rsid w:val="00C9262D"/>
    <w:rsid w:val="00C9660A"/>
    <w:rsid w:val="00C97244"/>
    <w:rsid w:val="00C97722"/>
    <w:rsid w:val="00CA07CE"/>
    <w:rsid w:val="00CA42E0"/>
    <w:rsid w:val="00CA5ADF"/>
    <w:rsid w:val="00CA6F80"/>
    <w:rsid w:val="00CB5513"/>
    <w:rsid w:val="00CB5CDF"/>
    <w:rsid w:val="00CB78CC"/>
    <w:rsid w:val="00CC2B8F"/>
    <w:rsid w:val="00CC5672"/>
    <w:rsid w:val="00CE1B7B"/>
    <w:rsid w:val="00CE4A68"/>
    <w:rsid w:val="00CE6849"/>
    <w:rsid w:val="00CF0870"/>
    <w:rsid w:val="00CF13FE"/>
    <w:rsid w:val="00CF2FAF"/>
    <w:rsid w:val="00CF41A8"/>
    <w:rsid w:val="00D14D04"/>
    <w:rsid w:val="00D26596"/>
    <w:rsid w:val="00D31BA7"/>
    <w:rsid w:val="00D40288"/>
    <w:rsid w:val="00D4197A"/>
    <w:rsid w:val="00D452A4"/>
    <w:rsid w:val="00D47A8B"/>
    <w:rsid w:val="00D54B95"/>
    <w:rsid w:val="00D5730D"/>
    <w:rsid w:val="00D644F2"/>
    <w:rsid w:val="00D7087A"/>
    <w:rsid w:val="00D759EF"/>
    <w:rsid w:val="00D820FE"/>
    <w:rsid w:val="00D9166D"/>
    <w:rsid w:val="00D930DA"/>
    <w:rsid w:val="00D95AF5"/>
    <w:rsid w:val="00D974A0"/>
    <w:rsid w:val="00D97CC8"/>
    <w:rsid w:val="00DA1FEE"/>
    <w:rsid w:val="00DD1672"/>
    <w:rsid w:val="00DD24DD"/>
    <w:rsid w:val="00DE1DCF"/>
    <w:rsid w:val="00DE2147"/>
    <w:rsid w:val="00DE2CF7"/>
    <w:rsid w:val="00DE75DB"/>
    <w:rsid w:val="00DF20FC"/>
    <w:rsid w:val="00DF34B5"/>
    <w:rsid w:val="00E0404D"/>
    <w:rsid w:val="00E04606"/>
    <w:rsid w:val="00E06B95"/>
    <w:rsid w:val="00E1695C"/>
    <w:rsid w:val="00E16C5D"/>
    <w:rsid w:val="00E17EDD"/>
    <w:rsid w:val="00E24962"/>
    <w:rsid w:val="00E26124"/>
    <w:rsid w:val="00E35086"/>
    <w:rsid w:val="00E40E87"/>
    <w:rsid w:val="00E410FF"/>
    <w:rsid w:val="00E4177B"/>
    <w:rsid w:val="00E4496D"/>
    <w:rsid w:val="00E46857"/>
    <w:rsid w:val="00E50923"/>
    <w:rsid w:val="00E51533"/>
    <w:rsid w:val="00E61E66"/>
    <w:rsid w:val="00E67D33"/>
    <w:rsid w:val="00E71E79"/>
    <w:rsid w:val="00E71EF5"/>
    <w:rsid w:val="00E7300D"/>
    <w:rsid w:val="00E75227"/>
    <w:rsid w:val="00E76042"/>
    <w:rsid w:val="00E82322"/>
    <w:rsid w:val="00E826C6"/>
    <w:rsid w:val="00E83DC1"/>
    <w:rsid w:val="00EA01C8"/>
    <w:rsid w:val="00EA13A5"/>
    <w:rsid w:val="00EA3CA1"/>
    <w:rsid w:val="00EA6061"/>
    <w:rsid w:val="00EA6CB7"/>
    <w:rsid w:val="00EB0D3F"/>
    <w:rsid w:val="00EB2E7F"/>
    <w:rsid w:val="00EB37EA"/>
    <w:rsid w:val="00EB492E"/>
    <w:rsid w:val="00EC08F5"/>
    <w:rsid w:val="00EC3F84"/>
    <w:rsid w:val="00ED0177"/>
    <w:rsid w:val="00ED392F"/>
    <w:rsid w:val="00EE1789"/>
    <w:rsid w:val="00EF0281"/>
    <w:rsid w:val="00EF40B9"/>
    <w:rsid w:val="00EF4362"/>
    <w:rsid w:val="00EF54E3"/>
    <w:rsid w:val="00EF62C4"/>
    <w:rsid w:val="00F034ED"/>
    <w:rsid w:val="00F13370"/>
    <w:rsid w:val="00F13D8F"/>
    <w:rsid w:val="00F31155"/>
    <w:rsid w:val="00F3132A"/>
    <w:rsid w:val="00F3365C"/>
    <w:rsid w:val="00F42DDE"/>
    <w:rsid w:val="00F448E5"/>
    <w:rsid w:val="00F53E40"/>
    <w:rsid w:val="00F57CD9"/>
    <w:rsid w:val="00F743DF"/>
    <w:rsid w:val="00F82277"/>
    <w:rsid w:val="00F87159"/>
    <w:rsid w:val="00F90764"/>
    <w:rsid w:val="00F92EE1"/>
    <w:rsid w:val="00F94CCD"/>
    <w:rsid w:val="00F95915"/>
    <w:rsid w:val="00FB0A99"/>
    <w:rsid w:val="00FB0E4B"/>
    <w:rsid w:val="00FB36D2"/>
    <w:rsid w:val="00FB4900"/>
    <w:rsid w:val="00FC6372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386"/>
  <w15:docId w15:val="{B80DE509-1376-4995-94E3-C55E995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7383A"/>
    <w:rPr>
      <w:rFonts w:ascii="Arial" w:hAnsi="Arial" w:cs="Arial"/>
      <w:lang w:eastAsia="en-US"/>
    </w:rPr>
  </w:style>
  <w:style w:type="character" w:styleId="affff8">
    <w:name w:val="footnote reference"/>
    <w:basedOn w:val="a0"/>
    <w:uiPriority w:val="99"/>
    <w:unhideWhenUsed/>
    <w:rsid w:val="00242C0F"/>
    <w:rPr>
      <w:vertAlign w:val="superscript"/>
    </w:rPr>
  </w:style>
  <w:style w:type="paragraph" w:customStyle="1" w:styleId="formattext">
    <w:name w:val="formattext"/>
    <w:basedOn w:val="a"/>
    <w:rsid w:val="007F39F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readonly">
    <w:name w:val="readonly"/>
    <w:basedOn w:val="a0"/>
    <w:rsid w:val="0080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7460-005A-4CC8-B0AF-18979B8C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44</Pages>
  <Words>8660</Words>
  <Characters>49366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57911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Россихина М.Е.</cp:lastModifiedBy>
  <cp:revision>4</cp:revision>
  <cp:lastPrinted>2023-09-20T11:50:00Z</cp:lastPrinted>
  <dcterms:created xsi:type="dcterms:W3CDTF">2023-09-21T12:21:00Z</dcterms:created>
  <dcterms:modified xsi:type="dcterms:W3CDTF">2023-09-21T12:34:00Z</dcterms:modified>
  <dc:language>ru-RU</dc:language>
</cp:coreProperties>
</file>